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E0" w:rsidRDefault="004424E0" w:rsidP="004424E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4424E0" w:rsidRDefault="004424E0" w:rsidP="004424E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ВАССИНСКОГО СЕЛЬСОВЕТА</w:t>
      </w:r>
    </w:p>
    <w:p w:rsidR="004424E0" w:rsidRDefault="004424E0" w:rsidP="004424E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ТОГУЧИНСКОГО РАЙОНА</w:t>
      </w:r>
    </w:p>
    <w:p w:rsidR="004424E0" w:rsidRDefault="004424E0" w:rsidP="004424E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НОВОСИБИРСКОЙ ОБЛАСТИ</w:t>
      </w:r>
    </w:p>
    <w:p w:rsidR="004424E0" w:rsidRDefault="004424E0" w:rsidP="004424E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424E0" w:rsidRDefault="004424E0" w:rsidP="004424E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424E0" w:rsidRDefault="004424E0" w:rsidP="004424E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ПОСТАНОВЛЕНИЕ</w:t>
      </w:r>
    </w:p>
    <w:p w:rsidR="004424E0" w:rsidRDefault="004424E0" w:rsidP="004424E0">
      <w:pPr>
        <w:rPr>
          <w:rFonts w:ascii="Times New Roman" w:hAnsi="Times New Roman" w:cs="Times New Roman"/>
          <w:sz w:val="28"/>
          <w:szCs w:val="28"/>
        </w:rPr>
      </w:pPr>
    </w:p>
    <w:p w:rsidR="004424E0" w:rsidRDefault="004424E0" w:rsidP="004424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19.01.2021 г.                              № 13</w:t>
      </w:r>
    </w:p>
    <w:p w:rsidR="004424E0" w:rsidRDefault="004424E0" w:rsidP="004424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с. Пойменное</w:t>
      </w:r>
    </w:p>
    <w:p w:rsidR="004424E0" w:rsidRDefault="004424E0" w:rsidP="004424E0">
      <w:pPr>
        <w:tabs>
          <w:tab w:val="left" w:pos="7938"/>
          <w:tab w:val="left" w:pos="8505"/>
        </w:tabs>
        <w:ind w:right="-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 утверждении программы  профилактики правонарушений и борьбы с преступностью на территории Вассинского сельсовета Тогучинского района Новосибирской области на 2021-2023 годы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В соответствии с Федеральным законом  от 06.03.2006 №35-ФЗ «О противодействии терроризму»,  Федеральный закон от 25.07.2002 №114-ФЗ «О противодействии экстремизму», Федеральным законом от 06.10.2003 № 131-ФЗ «Об общих принципах организации местного самоуправления в Российской Федерации», администрация Вассинского сельсовета Тогучинского района Новосибирской области</w:t>
      </w:r>
    </w:p>
    <w:p w:rsidR="004424E0" w:rsidRDefault="004424E0" w:rsidP="004424E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Утвердить прилагаемую программу профилактики правонарушений и борьбы с преступностью на территории Вассинского сельсовета Тогучинского района Новосибирской области на 2021-2023 годы.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Опубликовать настоящее постановление в периодическом печатном издании органа местного самоуправления "Вассинский Вестник" и разместить на официальном сайте администрации Вассинского сельсовета Тогучинского района Новосибирской области в сети Интернет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Контроль за исполнение настоящего постановления оставляю за собой.</w:t>
      </w:r>
    </w:p>
    <w:p w:rsidR="004424E0" w:rsidRDefault="004424E0" w:rsidP="004424E0">
      <w:pPr>
        <w:tabs>
          <w:tab w:val="left" w:pos="12480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24E0" w:rsidRDefault="004424E0" w:rsidP="004424E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Вассинского сельсовета</w:t>
      </w:r>
    </w:p>
    <w:p w:rsidR="004424E0" w:rsidRDefault="004424E0" w:rsidP="004424E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4424E0" w:rsidRDefault="004424E0" w:rsidP="004424E0">
      <w:pPr>
        <w:pStyle w:val="a6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С.В.Федорчук</w:t>
      </w:r>
    </w:p>
    <w:p w:rsidR="004424E0" w:rsidRDefault="004424E0" w:rsidP="004424E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424E0" w:rsidRDefault="004424E0" w:rsidP="004424E0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4424E0" w:rsidRDefault="004424E0" w:rsidP="004424E0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4424E0" w:rsidRDefault="004424E0" w:rsidP="004424E0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4424E0" w:rsidRDefault="004424E0" w:rsidP="004424E0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4424E0" w:rsidRDefault="004424E0" w:rsidP="004424E0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4424E0" w:rsidRDefault="004424E0" w:rsidP="004424E0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4424E0" w:rsidRDefault="004424E0" w:rsidP="004424E0">
      <w:pPr>
        <w:pStyle w:val="a6"/>
        <w:rPr>
          <w:rFonts w:ascii="Times New Roman" w:hAnsi="Times New Roman" w:cs="Times New Roman"/>
          <w:sz w:val="18"/>
          <w:szCs w:val="18"/>
        </w:rPr>
      </w:pPr>
    </w:p>
    <w:p w:rsidR="004424E0" w:rsidRDefault="004424E0" w:rsidP="004424E0">
      <w:pPr>
        <w:pStyle w:val="a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Деревянко Т.В.</w:t>
      </w:r>
    </w:p>
    <w:p w:rsidR="004424E0" w:rsidRDefault="004424E0" w:rsidP="004424E0">
      <w:pPr>
        <w:pStyle w:val="a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45699</w:t>
      </w:r>
    </w:p>
    <w:p w:rsidR="004424E0" w:rsidRDefault="004424E0" w:rsidP="004424E0">
      <w:pPr>
        <w:pStyle w:val="a6"/>
        <w:ind w:right="-56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4424E0" w:rsidRDefault="004424E0" w:rsidP="004424E0">
      <w:pPr>
        <w:pStyle w:val="a6"/>
        <w:ind w:right="-568"/>
        <w:jc w:val="right"/>
        <w:rPr>
          <w:rFonts w:ascii="Times New Roman" w:hAnsi="Times New Roman" w:cs="Times New Roman"/>
          <w:sz w:val="24"/>
          <w:szCs w:val="24"/>
        </w:rPr>
      </w:pPr>
    </w:p>
    <w:p w:rsidR="004424E0" w:rsidRDefault="004424E0" w:rsidP="004424E0">
      <w:pPr>
        <w:pStyle w:val="a6"/>
        <w:ind w:right="-568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4424E0" w:rsidRDefault="004424E0" w:rsidP="004424E0">
      <w:pPr>
        <w:pStyle w:val="a6"/>
        <w:ind w:right="-56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постановлением администрации </w:t>
      </w:r>
    </w:p>
    <w:p w:rsidR="004424E0" w:rsidRDefault="004424E0" w:rsidP="004424E0">
      <w:pPr>
        <w:pStyle w:val="a6"/>
        <w:ind w:right="-56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Вассинского сельсовета </w:t>
      </w:r>
    </w:p>
    <w:p w:rsidR="004424E0" w:rsidRDefault="004424E0" w:rsidP="004424E0">
      <w:pPr>
        <w:pStyle w:val="a6"/>
        <w:ind w:right="-56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Тогучинского района </w:t>
      </w:r>
    </w:p>
    <w:p w:rsidR="004424E0" w:rsidRDefault="004424E0" w:rsidP="004424E0">
      <w:pPr>
        <w:pStyle w:val="a6"/>
        <w:ind w:right="-56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Новосибирской области</w:t>
      </w:r>
    </w:p>
    <w:p w:rsidR="004424E0" w:rsidRDefault="004424E0" w:rsidP="004424E0">
      <w:pPr>
        <w:pStyle w:val="a6"/>
        <w:ind w:right="-56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от 19.01.2021г. №13 </w:t>
      </w:r>
    </w:p>
    <w:p w:rsidR="004424E0" w:rsidRDefault="004424E0" w:rsidP="004424E0">
      <w:pPr>
        <w:tabs>
          <w:tab w:val="left" w:pos="12480"/>
        </w:tabs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4424E0" w:rsidRDefault="004424E0" w:rsidP="004424E0">
      <w:pPr>
        <w:tabs>
          <w:tab w:val="left" w:pos="12480"/>
        </w:tabs>
        <w:ind w:right="-56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Программа по профилактике правонарушений и борьбы с                    преступностью на территории Вассинского сельсовета Тогучинского района    Новосибирской области на 2021 -2023 годы</w:t>
      </w:r>
    </w:p>
    <w:p w:rsidR="004424E0" w:rsidRDefault="004424E0" w:rsidP="004424E0">
      <w:pPr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ПАСПОРТ ПРОГРАММЫ</w:t>
      </w:r>
    </w:p>
    <w:tbl>
      <w:tblPr>
        <w:tblW w:w="9639" w:type="dxa"/>
        <w:tblInd w:w="70" w:type="dxa"/>
        <w:tblCellMar>
          <w:left w:w="0" w:type="dxa"/>
          <w:right w:w="0" w:type="dxa"/>
        </w:tblCellMar>
        <w:tblLook w:val="00A0"/>
      </w:tblPr>
      <w:tblGrid>
        <w:gridCol w:w="2554"/>
        <w:gridCol w:w="7085"/>
      </w:tblGrid>
      <w:tr w:rsidR="004424E0" w:rsidTr="004424E0">
        <w:trPr>
          <w:cantSplit/>
          <w:trHeight w:val="856"/>
        </w:trPr>
        <w:tc>
          <w:tcPr>
            <w:tcW w:w="2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Наименование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Программы    </w:t>
            </w:r>
          </w:p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 программа по профилактике  правонарушений и борьбы с преступностью на территории  Вассинского сельсовета Тогучинского района Новосибирской области на 2018-2020 годы (далее – Программа)</w:t>
            </w:r>
          </w:p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E0" w:rsidTr="004424E0">
        <w:trPr>
          <w:cantSplit/>
          <w:trHeight w:val="857"/>
        </w:trPr>
        <w:tc>
          <w:tcPr>
            <w:tcW w:w="2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Основание  для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разработки  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Программы    </w:t>
            </w:r>
          </w:p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 статья 14 Федерального закона от 6 октября 2003  года  N 131-ФЗ;</w:t>
            </w:r>
          </w:p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E0" w:rsidTr="004424E0">
        <w:trPr>
          <w:cantSplit/>
          <w:trHeight w:val="360"/>
        </w:trPr>
        <w:tc>
          <w:tcPr>
            <w:tcW w:w="2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Заказчик   Программы  </w:t>
            </w:r>
          </w:p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администрация Вассинского сельсовета Тогучинского района Новосибирской области (далее – администрация муниципального образования)</w:t>
            </w:r>
          </w:p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24E0" w:rsidTr="004424E0">
        <w:trPr>
          <w:cantSplit/>
          <w:trHeight w:val="1233"/>
        </w:trPr>
        <w:tc>
          <w:tcPr>
            <w:tcW w:w="25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Основные    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разработчики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исполнители 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Программы    </w:t>
            </w:r>
          </w:p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 комиссия по профилактике правонарушений и борьбе с преступностью при администрации муниципального образования;</w:t>
            </w:r>
          </w:p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 администрация Вассинского сельсовета  Тогучинского  района; </w:t>
            </w:r>
          </w:p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организации, предприятия, учреждения различных форм собственности, общественные организации.</w:t>
            </w:r>
          </w:p>
        </w:tc>
      </w:tr>
    </w:tbl>
    <w:p w:rsidR="004424E0" w:rsidRDefault="004424E0" w:rsidP="004424E0">
      <w:pPr>
        <w:spacing w:after="0" w:line="240" w:lineRule="auto"/>
        <w:ind w:right="-24" w:firstLine="567"/>
        <w:rPr>
          <w:rFonts w:ascii="Times New Roman" w:hAnsi="Times New Roman" w:cs="Times New Roman"/>
          <w:sz w:val="28"/>
          <w:szCs w:val="28"/>
        </w:rPr>
      </w:pPr>
    </w:p>
    <w:p w:rsidR="004424E0" w:rsidRDefault="004424E0" w:rsidP="004424E0">
      <w:pPr>
        <w:spacing w:after="0" w:line="240" w:lineRule="auto"/>
        <w:ind w:right="-24" w:firstLine="567"/>
        <w:rPr>
          <w:rFonts w:ascii="Times New Roman" w:hAnsi="Times New Roman" w:cs="Times New Roman"/>
          <w:sz w:val="28"/>
          <w:szCs w:val="28"/>
        </w:rPr>
      </w:pPr>
    </w:p>
    <w:p w:rsidR="004424E0" w:rsidRDefault="004424E0" w:rsidP="004424E0">
      <w:pPr>
        <w:jc w:val="center"/>
        <w:textAlignment w:val="top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ОСНОВНЫЕ ПОЛОЖЕНИЯ  ПРОГРАММЫ</w:t>
      </w:r>
    </w:p>
    <w:p w:rsidR="004424E0" w:rsidRDefault="004424E0" w:rsidP="004424E0">
      <w:pPr>
        <w:jc w:val="center"/>
        <w:textAlignment w:val="top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1.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Введение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1.1. 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Противодействие преступности, охрана общественного порядка и безопасности граждан, профилактика правонарушений,  всегда являлись важнейшими задачами всех без исключения органов  власти, всего общества.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Осуществление планов экономического и социально-культурного развития невозможно без достижения серьезных успехов в борьбе с таким социальным явлением, как преступность. На протяжении последних лет, когда страна переживала трудный период радикального переустройства всего жизненного уклада, сложной экономической обстановки, изменения системы ценностей и приоритетов, проблемы укрепления правопорядка и законности приобрели особую остроту. Кризисные явления в социальной и экономической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сферах</w:t>
      </w:r>
      <w:proofErr w:type="gram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обострили криминогенную обстановку в РФ. В этих условиях требуется принятие дополнительных, адекватных происходящим процессам, мер реагирования, многократно усиливается значение консолидированных усилий всего общества и государства.  </w:t>
      </w:r>
    </w:p>
    <w:p w:rsidR="004424E0" w:rsidRDefault="004424E0" w:rsidP="004424E0">
      <w:pPr>
        <w:pStyle w:val="a6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2. Характеристика проблемы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  2.1.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 настоящее время сохраняется реальная угроза распространения проявлений терроризма и экстремизма, совершения коррупционных нарушений и т.п. Все это свидетельствует о недостаточности проводимой профилактической работы. Криминализация общества определяется целым комплексом факторов.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 ним, помимо просчетов, допущенных на этапе проведения крупномасштабных реформ в экономической, правоохранительной и других базовых областях государственной деятельности,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pacing w:val="-6"/>
          <w:sz w:val="28"/>
          <w:szCs w:val="28"/>
          <w:bdr w:val="none" w:sz="0" w:space="0" w:color="auto" w:frame="1"/>
        </w:rPr>
        <w:t>относятся: </w:t>
      </w:r>
      <w:r>
        <w:rPr>
          <w:rFonts w:ascii="Times New Roman" w:hAnsi="Times New Roman" w:cs="Times New Roman"/>
          <w:spacing w:val="-6"/>
          <w:sz w:val="28"/>
          <w:szCs w:val="28"/>
        </w:rPr>
        <w:t> </w:t>
      </w:r>
      <w:r>
        <w:rPr>
          <w:rFonts w:ascii="Times New Roman" w:hAnsi="Times New Roman" w:cs="Times New Roman"/>
          <w:spacing w:val="-2"/>
          <w:sz w:val="28"/>
          <w:szCs w:val="28"/>
          <w:bdr w:val="none" w:sz="0" w:space="0" w:color="auto" w:frame="1"/>
        </w:rPr>
        <w:t>снижение духовно-нравственного потенциала, правовой нигилизм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pacing w:val="-6"/>
          <w:sz w:val="28"/>
          <w:szCs w:val="28"/>
          <w:bdr w:val="none" w:sz="0" w:space="0" w:color="auto" w:frame="1"/>
        </w:rPr>
        <w:t>общества, отсутствие системы правового воспитания граждан; недостатки в деятельности правоохранительных и контрольно-надзорных органов, прежде всего в части взаимодействия, утраты опоры на население, оттока профессиональных кадров, нерешенности проблем правового, материально-технического, финансового, социального и иного обеспечения;</w:t>
      </w:r>
      <w:proofErr w:type="gramEnd"/>
      <w:r>
        <w:rPr>
          <w:rFonts w:ascii="Times New Roman" w:hAnsi="Times New Roman" w:cs="Times New Roman"/>
          <w:spacing w:val="-6"/>
          <w:sz w:val="28"/>
          <w:szCs w:val="28"/>
          <w:bdr w:val="none" w:sz="0" w:space="0" w:color="auto" w:frame="1"/>
        </w:rPr>
        <w:t xml:space="preserve"> техническое несовершенство средств и методов профилактики и предупреждения преступности, контроля за происходящими процессами и реагирования на их изменение;</w:t>
      </w:r>
      <w:r>
        <w:rPr>
          <w:rFonts w:ascii="Times New Roman" w:hAnsi="Times New Roman" w:cs="Times New Roman"/>
          <w:spacing w:val="-6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распространение различных должностных злоупотреблений и нарушений законности; сохраняющийся высокий уровень безработицы трудоспособного населения. Все более отчетливо проявляется на современном этапе развития общества корыстная направленность преступности, углубление процесса вытеснения из нее примитивного уголовника предприимчивым преступником с новыми, более изощренными способами и формами преступной деятельности, отвергающим любую мораль.</w:t>
      </w:r>
    </w:p>
    <w:p w:rsidR="004424E0" w:rsidRDefault="004424E0" w:rsidP="004424E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2.2.</w:t>
      </w:r>
      <w:r>
        <w:rPr>
          <w:rFonts w:ascii="Times New Roman" w:hAnsi="Times New Roman" w:cs="Times New Roman"/>
          <w:spacing w:val="-2"/>
          <w:sz w:val="28"/>
          <w:szCs w:val="28"/>
          <w:bdr w:val="none" w:sz="0" w:space="0" w:color="auto" w:frame="1"/>
        </w:rPr>
        <w:t xml:space="preserve">С учетом </w:t>
      </w:r>
      <w:proofErr w:type="gramStart"/>
      <w:r>
        <w:rPr>
          <w:rFonts w:ascii="Times New Roman" w:hAnsi="Times New Roman" w:cs="Times New Roman"/>
          <w:spacing w:val="-2"/>
          <w:sz w:val="28"/>
          <w:szCs w:val="28"/>
          <w:bdr w:val="none" w:sz="0" w:space="0" w:color="auto" w:frame="1"/>
        </w:rPr>
        <w:t>изложенного</w:t>
      </w:r>
      <w:proofErr w:type="gramEnd"/>
      <w:r>
        <w:rPr>
          <w:rFonts w:ascii="Times New Roman" w:hAnsi="Times New Roman" w:cs="Times New Roman"/>
          <w:spacing w:val="-2"/>
          <w:sz w:val="28"/>
          <w:szCs w:val="28"/>
          <w:bdr w:val="none" w:sz="0" w:space="0" w:color="auto" w:frame="1"/>
        </w:rPr>
        <w:t>, в криминальной ситуации можно прогнозировать развитие следующих негативных тенденций: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  рост преступлений против личности, таких как причинения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вреда</w:t>
      </w:r>
      <w:proofErr w:type="gram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здоровью, корыстно-насильственных посягательств (разбоев, грабежей), краж всех форм собственности;  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 дальнейшая криминализация экономики, развитие новых схем и методов совершения экономических преступлений, уклонения от налогообложения;    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 увеличение объема незаконных операций с оружием, боеприпасами, взрывчатыми веществами и иными средствами вооружения; повышение криминальной активности несовершеннолетних, сопряженной с вовлечением их в пьянство, наркоманию; 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- увеличение детской беспризорности и безнадзорности; рост рецидивной преступности  повышение изощренности и дерзости совершаемых преступлений, профессионализма, технической оснащенности и вооруженности преступников. 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2.3.Решение этих проблем и других задач укрепления правопорядка неразрывно связано с активизацией и совершенствованием деятельности правоохранительных органов. Вместе с тем, достижению качественных сдвигов в результатах правоохранительной деятельности во многом будет способствовать продолжение программно – целевого подхода к решению имеющихся проблем, сосредоточение усилий, координации и взаимодействия всей правовой системы, органов власти и управления, общественных объединений и граждан муниципального образования в борьбе с преступностью и профилактике правонарушений. </w:t>
      </w:r>
    </w:p>
    <w:p w:rsidR="004424E0" w:rsidRDefault="004424E0" w:rsidP="004424E0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3. Цель и задачи Программы</w:t>
      </w:r>
    </w:p>
    <w:p w:rsidR="004424E0" w:rsidRDefault="004424E0" w:rsidP="004424E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3.1.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Целями Программы являются следующие:</w:t>
      </w:r>
    </w:p>
    <w:p w:rsidR="004424E0" w:rsidRDefault="004424E0" w:rsidP="004424E0">
      <w:pPr>
        <w:pStyle w:val="a6"/>
        <w:ind w:right="-568"/>
        <w:jc w:val="both"/>
        <w:rPr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- объединение усилий  органов  местного  самоуправления  и правоохранительных органов в профилактике правонарушений и борьбы с преступностью;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</w:r>
      <w:r>
        <w:rPr>
          <w:bdr w:val="none" w:sz="0" w:space="0" w:color="auto" w:frame="1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-  комплексное   обеспечение   безопасности   граждан   на территории  муниципального образования;</w:t>
      </w:r>
      <w:r>
        <w:rPr>
          <w:bdr w:val="none" w:sz="0" w:space="0" w:color="auto" w:frame="1"/>
        </w:rPr>
        <w:t>       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   - профилактика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коррупционных правонарушений, совершаемых от имени или в интересах юридических лиц;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- обеспечение безопасности, защиты жителей и их имущества от преступных посягательств;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противодействие возможным террористическим акциям на объектах жизнеобеспечения, социальной сферы и в местах с массовым пребыванием граждан; 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-организация безопасного дорожного движения;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                                   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br/>
        <w:t xml:space="preserve">         - повышение уровня доверия населения  к  органам  местного самоуправления в сфере обеспечения безопасности.  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3.2.Для достижения поставленных целей необходимо решение следующих задач:</w:t>
      </w:r>
    </w:p>
    <w:p w:rsidR="004424E0" w:rsidRDefault="004424E0" w:rsidP="004424E0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-  создание     действенной     системы     профилактики правонарушений; 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- усиление    борьбы    с    преступностью,    улучшение результативности в противодействии  ее  организованным формам. </w:t>
      </w:r>
    </w:p>
    <w:p w:rsidR="004424E0" w:rsidRDefault="004424E0" w:rsidP="004424E0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 xml:space="preserve">       3.3.Целевыми индикаторами и показателями являются</w:t>
      </w:r>
      <w:r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:</w:t>
      </w:r>
    </w:p>
    <w:p w:rsidR="004424E0" w:rsidRDefault="004424E0" w:rsidP="004424E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- уровень преступности;</w:t>
      </w:r>
    </w:p>
    <w:p w:rsidR="004424E0" w:rsidRDefault="004424E0" w:rsidP="004424E0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 антитеррористическая и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антиэкстремистская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безопасность; </w:t>
      </w:r>
    </w:p>
    <w:p w:rsidR="004424E0" w:rsidRDefault="004424E0" w:rsidP="004424E0">
      <w:pPr>
        <w:pStyle w:val="a6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- динамика корыстно-насильственных преступлений;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-динамика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коррупционных правонарушений, совершаемых от имени или в интересах юридических лиц;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результаты противодействия преступности в сфере экономики и налогообложения;</w:t>
      </w:r>
    </w:p>
    <w:p w:rsidR="004424E0" w:rsidRDefault="004424E0" w:rsidP="004424E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- социально – криминологическая структура преступности.</w:t>
      </w:r>
    </w:p>
    <w:p w:rsidR="004424E0" w:rsidRDefault="004424E0" w:rsidP="004424E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4.Сроки и этапы реализации программы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lastRenderedPageBreak/>
        <w:t xml:space="preserve">     4.1.Реализация мероприятий Программы будет осуществляться в один  этап: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2021-2023 годы.</w:t>
      </w:r>
    </w:p>
    <w:p w:rsidR="004424E0" w:rsidRDefault="004424E0" w:rsidP="004424E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5. Финансовое обеспечение Программы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5.1.Источниками финансирования Программы является бюджет муниципального образования. </w:t>
      </w:r>
    </w:p>
    <w:p w:rsidR="004424E0" w:rsidRDefault="004424E0" w:rsidP="004424E0">
      <w:pPr>
        <w:pStyle w:val="a6"/>
        <w:jc w:val="center"/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6.Ожидаемый социально-экономический эффект от реализации Программы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     6.1.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Социально-экономическая эффективность реализации Программы выражается в определенных ожидаемых конечных результатах, в том числе снижение темпов роста преступности в целом,  повышение эффективности профилактики правонарушений, усиление предупредительной борьбы с терроризмом и экстремизмом, оздоровление обстановки на улицах и других общественных местах, совершенствование мотивации поведения муниципальных служащих по минимизации коррупционных рисков.</w:t>
      </w:r>
    </w:p>
    <w:p w:rsidR="004424E0" w:rsidRDefault="004424E0" w:rsidP="004424E0">
      <w:pPr>
        <w:pStyle w:val="a6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</w:rPr>
        <w:t>7. Контроль за исполнением Программы</w:t>
      </w:r>
    </w:p>
    <w:p w:rsidR="004424E0" w:rsidRDefault="004424E0" w:rsidP="004424E0">
      <w:pPr>
        <w:pStyle w:val="a6"/>
        <w:ind w:right="-56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7.1.Контроль  за  реализацией    Программы осуществляет    администрация муниципального образования,     комиссия  по профилактике правонарушений и борьбе с преступностью (далее – комиссия).  </w:t>
      </w:r>
    </w:p>
    <w:p w:rsidR="004424E0" w:rsidRDefault="004424E0" w:rsidP="004424E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4424E0" w:rsidRDefault="004424E0" w:rsidP="004424E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424E0" w:rsidRDefault="004424E0" w:rsidP="004424E0">
      <w:pPr>
        <w:tabs>
          <w:tab w:val="left" w:pos="1080"/>
        </w:tabs>
        <w:jc w:val="both"/>
        <w:rPr>
          <w:rFonts w:ascii="Times New Roman" w:hAnsi="Times New Roman" w:cs="Times New Roman"/>
          <w:sz w:val="18"/>
          <w:szCs w:val="18"/>
        </w:rPr>
      </w:pPr>
    </w:p>
    <w:p w:rsidR="004424E0" w:rsidRDefault="004424E0" w:rsidP="004424E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both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right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right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right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right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right"/>
        <w:rPr>
          <w:sz w:val="28"/>
          <w:szCs w:val="28"/>
        </w:rPr>
      </w:pPr>
    </w:p>
    <w:p w:rsidR="004424E0" w:rsidRDefault="004424E0" w:rsidP="004424E0">
      <w:pPr>
        <w:spacing w:line="0" w:lineRule="atLeast"/>
        <w:jc w:val="right"/>
        <w:rPr>
          <w:sz w:val="28"/>
          <w:szCs w:val="28"/>
        </w:rPr>
      </w:pPr>
    </w:p>
    <w:p w:rsidR="004424E0" w:rsidRDefault="004424E0" w:rsidP="004424E0">
      <w:pPr>
        <w:tabs>
          <w:tab w:val="left" w:pos="1920"/>
        </w:tabs>
        <w:rPr>
          <w:sz w:val="28"/>
          <w:szCs w:val="28"/>
        </w:rPr>
      </w:pPr>
    </w:p>
    <w:p w:rsidR="004424E0" w:rsidRDefault="004424E0" w:rsidP="004424E0">
      <w:pPr>
        <w:spacing w:after="0"/>
        <w:rPr>
          <w:sz w:val="28"/>
          <w:szCs w:val="28"/>
        </w:rPr>
        <w:sectPr w:rsidR="004424E0">
          <w:pgSz w:w="11906" w:h="16838"/>
          <w:pgMar w:top="1134" w:right="1701" w:bottom="1134" w:left="1134" w:header="709" w:footer="709" w:gutter="0"/>
          <w:cols w:space="720"/>
        </w:sectPr>
      </w:pPr>
    </w:p>
    <w:p w:rsidR="004424E0" w:rsidRDefault="004424E0" w:rsidP="004424E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Программе по профилактике </w:t>
      </w:r>
    </w:p>
    <w:p w:rsidR="004424E0" w:rsidRDefault="004424E0" w:rsidP="004424E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правонарушений и борьбы с   преступностью </w:t>
      </w:r>
    </w:p>
    <w:p w:rsidR="004424E0" w:rsidRDefault="004424E0" w:rsidP="004424E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Вассинского сельсовета</w:t>
      </w:r>
    </w:p>
    <w:p w:rsidR="004424E0" w:rsidRDefault="004424E0" w:rsidP="004424E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Тогучинского района  </w:t>
      </w:r>
    </w:p>
    <w:p w:rsidR="004424E0" w:rsidRDefault="004424E0" w:rsidP="004424E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Новосибирской области </w:t>
      </w:r>
    </w:p>
    <w:p w:rsidR="004424E0" w:rsidRDefault="004424E0" w:rsidP="004424E0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2021 -2023 годы</w:t>
      </w:r>
    </w:p>
    <w:p w:rsidR="004424E0" w:rsidRDefault="004424E0" w:rsidP="004424E0">
      <w:pPr>
        <w:pStyle w:val="a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Мероприятия</w:t>
      </w:r>
      <w:r>
        <w:rPr>
          <w:rFonts w:ascii="Times New Roman" w:hAnsi="Times New Roman" w:cs="Times New Roman"/>
          <w:sz w:val="24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профилактики правонарушений и борьбы с  преступностью на территории Вассинского сельсовета Тогучинского района    Новосибирской области на 2021 -2023 годы</w:t>
      </w:r>
    </w:p>
    <w:tbl>
      <w:tblPr>
        <w:tblW w:w="14940" w:type="dxa"/>
        <w:tblInd w:w="-224" w:type="dxa"/>
        <w:tblLayout w:type="fixed"/>
        <w:tblCellMar>
          <w:left w:w="0" w:type="dxa"/>
          <w:right w:w="0" w:type="dxa"/>
        </w:tblCellMar>
        <w:tblLook w:val="00A0"/>
      </w:tblPr>
      <w:tblGrid>
        <w:gridCol w:w="720"/>
        <w:gridCol w:w="20"/>
        <w:gridCol w:w="6820"/>
        <w:gridCol w:w="1980"/>
        <w:gridCol w:w="1620"/>
        <w:gridCol w:w="2340"/>
        <w:gridCol w:w="1440"/>
      </w:tblGrid>
      <w:tr w:rsidR="004424E0" w:rsidTr="004424E0">
        <w:trPr>
          <w:cantSplit/>
          <w:trHeight w:val="360"/>
        </w:trPr>
        <w:tc>
          <w:tcPr>
            <w:tcW w:w="7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№ 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br/>
              <w:t>п/п</w:t>
            </w:r>
          </w:p>
        </w:tc>
        <w:tc>
          <w:tcPr>
            <w:tcW w:w="68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Перечень мероприятий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Исполнители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Срок исполнения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Источники 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Финансовые затраты 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br/>
              <w:t>(тыс. рублей)</w:t>
            </w:r>
          </w:p>
        </w:tc>
      </w:tr>
      <w:tr w:rsidR="004424E0" w:rsidTr="004424E0">
        <w:trPr>
          <w:cantSplit/>
          <w:trHeight w:val="570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E0" w:rsidRDefault="004424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E0" w:rsidRDefault="004424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E0" w:rsidRDefault="004424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E0" w:rsidRDefault="004424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E0" w:rsidRDefault="004424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Всего</w:t>
            </w:r>
          </w:p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424E0" w:rsidTr="004424E0">
        <w:trPr>
          <w:cantSplit/>
          <w:trHeight w:val="240"/>
        </w:trPr>
        <w:tc>
          <w:tcPr>
            <w:tcW w:w="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4E0" w:rsidRDefault="004424E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424E0" w:rsidTr="004424E0">
        <w:trPr>
          <w:cantSplit/>
          <w:trHeight w:val="63"/>
        </w:trPr>
        <w:tc>
          <w:tcPr>
            <w:tcW w:w="1494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1. Организационное обеспечение Программы                                </w:t>
            </w:r>
          </w:p>
        </w:tc>
      </w:tr>
      <w:tr w:rsidR="004424E0" w:rsidTr="004424E0">
        <w:trPr>
          <w:cantSplit/>
          <w:trHeight w:val="878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1.1. 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Организовать  проведение семинаров, круглых столов, декадников по вопросам профилактики и борьбы с преступностью, безнадзорности, предупреждения    наркомании, токсикомании, алкоголизма, в том числе  среди детей и подростков</w:t>
            </w:r>
          </w:p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профилактиче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рейдов по профилактике преступле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ний среди несовершеннолетних. Выявле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и помощь несовершеннолетним, имею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щим отклонения в развитии или поведении, оставшимся без попечения родителей и нуждающимся в 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сударственной поддержке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Администрация Вассинского сельсовета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Март, июль, октябрь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 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cantSplit/>
          <w:trHeight w:val="878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1.2.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pStyle w:val="a4"/>
              <w:spacing w:line="276" w:lineRule="auto"/>
            </w:pPr>
            <w:r>
              <w:t>Организовать в средствах массовой инфор</w:t>
            </w:r>
            <w:r>
              <w:softHyphen/>
              <w:t>мации  пропаганду патриотизма, здорового образа жизни подростков и молодежи, переориентировать их взгляды на духовные ценности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Администрация Вассинского сельсовета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года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cantSplit/>
          <w:trHeight w:val="878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1.3.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мониторинг досуга населения и на его основе обеспечить создание клубных формирований, спортивных секций, круж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ков,  работающих на бесплатной основе для определенных категорий граждан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Администрация Вассинского сельсовета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Май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cantSplit/>
          <w:trHeight w:val="878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1.4.</w:t>
            </w:r>
          </w:p>
        </w:tc>
        <w:tc>
          <w:tcPr>
            <w:tcW w:w="68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проведение комплексных физкультурно-спортивных и агитационно-пропагандистских мероприятий (спартакиад, спортивных праздников и вече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ров, олимпиад, экскурсий, дней здоровья и спорта, соревнований  и т. д.)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Администрация Вассинского  сельсовета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Май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cantSplit/>
          <w:trHeight w:val="923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1.5. </w:t>
            </w:r>
          </w:p>
        </w:tc>
        <w:tc>
          <w:tcPr>
            <w:tcW w:w="684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При заключении договоров предусмотреть резервирование необходимого  количества рабочих мест для трудоустройства несовершеннолетних   граждан, состоящих на учете в полиции, а также лиц, освободившихся из мест лишения свободы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Администрация Вассинского сельсовета,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  учреждений и организаций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года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trHeight w:val="294"/>
        </w:trPr>
        <w:tc>
          <w:tcPr>
            <w:tcW w:w="14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ind w:left="-112" w:firstLine="112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2. Профилактика правонарушений</w:t>
            </w:r>
          </w:p>
        </w:tc>
      </w:tr>
      <w:tr w:rsidR="004424E0" w:rsidTr="004424E0">
        <w:trPr>
          <w:trHeight w:val="12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2.1.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Обеспечить осуществление совместной работы в проведении мероприятий по месту жительства граждан по профилактике пьянства, рецидивных   преступлений  и преступлений, совершаемых на почве семейно-бытовых конфликтов, а также   для наиболее полного   выявления неблагополучных семей, организации профилактической работы с ними и   принятия действенных мер по недопущению фактов жестокого обращения с детьми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Администрация Вассинского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trHeight w:val="62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2.2.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Организовать   совместно    с участковыми   уполномоченными полиции проведение встреч, бесед и лекций по вопросам предупреждения и выявления правонарушений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Администрация Вассинского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Июль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trHeight w:val="70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2.3.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Организовать проведение оперативно-профилактических комплексных мероприятий по осуществлению надзора за реализацией алкогольной продукции, табачных изделий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spacing w:after="240"/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Администрация Вассинского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Сентябрь, весь период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trHeight w:val="104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2.4.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Осуществить комплекс мероприятий по контролю за организацией  торговли  на специально отведенных территориях (рынках), в также пресечению несанкционированной торговли с рук, лотков и автомашин в неустановленных местах, в том числе в местах массового скопления людей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Администрация Вассинского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trHeight w:val="12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2.5.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Принять меры по предупреждению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нарушений и защите работников предприя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тия от преступных посягательств путем реа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лизации дополнительных мер защиты (тревожные кнопки, инкассация, страхова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  учреждений и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trHeight w:val="7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2.6.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Активизировать работу комиссии по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опасности дорожного движения в муници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пальном образовании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Комиссия, Администрация Вассинского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trHeight w:val="12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2.7.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Пропагандировать безопасность дорожного движения, доводить до населения через средства  массовой информации Правила дорожного движения Российской 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ции и формировать позитивное отношение участников   дорожного движения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службе Госавтоинспекции путем выполнения норм и правил дорожного движения, выработки  отрицательного общественного мнения к нарушителям Правил дорожного движе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ния            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Администрация Вассинского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trHeight w:val="389"/>
        </w:trPr>
        <w:tc>
          <w:tcPr>
            <w:tcW w:w="149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3. Борьба с преступностью</w:t>
            </w:r>
          </w:p>
        </w:tc>
      </w:tr>
      <w:tr w:rsidR="004424E0" w:rsidTr="004424E0">
        <w:trPr>
          <w:trHeight w:val="7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3.1.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Реализация мероприятий по созданию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условий для исполнения наказания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Администрация Вассинского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trHeight w:val="10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3.2. 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Осуществить  комплекс специальных мероприятий   по выявлению и пресечению фактов использования муниципальными служащими служебного    положения  в корыстных целях, коррупции, участия  в коммерческой деятельности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Администрация Вассинского сельсовета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Февраль, март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trHeight w:val="25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3.3.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pStyle w:val="a4"/>
              <w:spacing w:line="276" w:lineRule="auto"/>
            </w:pPr>
            <w:r>
              <w:t>Взять  на  учет  все  неблагополучные  семьи,  находящиеся  в  социально  опасном  положе</w:t>
            </w:r>
            <w:r>
              <w:softHyphen/>
              <w:t>нии,  не  имеющие  возможности  содержать  детей  в  детских  дошкольных  учреждениях.</w:t>
            </w:r>
          </w:p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  обустройство  их  детей. Опре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делить мероприятия по социальной поддерж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ке этих семей, организовать проведение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филактической работы в указанных семьях с целью выявления, пресечения и недопущения фактов жестокого обращения с детьми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Администрация Вассинского сельсовета, соц. работник (по согласованию)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trHeight w:val="14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3.4.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pStyle w:val="a4"/>
              <w:spacing w:line="276" w:lineRule="auto"/>
            </w:pPr>
            <w:r>
              <w:t>Осуществление проверок антитеррористической защищенности потенциально опасных объектов, объектов жизнеобеспечения и с массовым пребыванием граждан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Администрация Вассинского сельсовета, Руководители организаций и  учреждений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trHeight w:val="14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3.5.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24E0" w:rsidRDefault="004424E0">
            <w:pPr>
              <w:pStyle w:val="HTML"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Принятие мер по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технической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укрепленности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объектов жилищно- коммунального хозяйства, исключению свободного доступа на чердаки, подвалы</w:t>
            </w:r>
          </w:p>
          <w:p w:rsidR="004424E0" w:rsidRDefault="004424E0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Администрация Вассинского сельсовета, Руководители организаций и учреждений.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424E0" w:rsidTr="004424E0">
        <w:trPr>
          <w:trHeight w:val="14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3.6.</w:t>
            </w: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  объектов: котельная, водонапорные башни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Администрация Вассинского сельсовета, Руководители организаций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учреждений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Без 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24E0" w:rsidRDefault="004424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4424E0" w:rsidRDefault="004424E0" w:rsidP="004424E0">
      <w:pPr>
        <w:tabs>
          <w:tab w:val="left" w:pos="5357"/>
        </w:tabs>
        <w:rPr>
          <w:rFonts w:ascii="Times New Roman" w:hAnsi="Times New Roman" w:cs="Times New Roman"/>
          <w:sz w:val="24"/>
          <w:szCs w:val="24"/>
        </w:rPr>
      </w:pPr>
    </w:p>
    <w:p w:rsidR="004424E0" w:rsidRDefault="004424E0" w:rsidP="004424E0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4424E0" w:rsidRDefault="004424E0" w:rsidP="004424E0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C82C5F" w:rsidRDefault="00C82C5F"/>
    <w:sectPr w:rsidR="00C82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24E0"/>
    <w:rsid w:val="004424E0"/>
    <w:rsid w:val="00C82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4424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4424E0"/>
    <w:rPr>
      <w:rFonts w:ascii="Courier New" w:eastAsia="Calibri" w:hAnsi="Courier New" w:cs="Times New Roman"/>
      <w:sz w:val="20"/>
      <w:szCs w:val="20"/>
    </w:rPr>
  </w:style>
  <w:style w:type="character" w:customStyle="1" w:styleId="a3">
    <w:name w:val="Обычный (веб) Знак"/>
    <w:link w:val="a4"/>
    <w:uiPriority w:val="99"/>
    <w:locked/>
    <w:rsid w:val="004424E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iPriority w:val="99"/>
    <w:unhideWhenUsed/>
    <w:rsid w:val="00442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6"/>
    <w:uiPriority w:val="1"/>
    <w:locked/>
    <w:rsid w:val="004424E0"/>
  </w:style>
  <w:style w:type="paragraph" w:styleId="a6">
    <w:name w:val="No Spacing"/>
    <w:link w:val="a5"/>
    <w:uiPriority w:val="1"/>
    <w:qFormat/>
    <w:rsid w:val="004424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2495</Words>
  <Characters>14222</Characters>
  <Application>Microsoft Office Word</Application>
  <DocSecurity>0</DocSecurity>
  <Lines>118</Lines>
  <Paragraphs>33</Paragraphs>
  <ScaleCrop>false</ScaleCrop>
  <Company/>
  <LinksUpToDate>false</LinksUpToDate>
  <CharactersWithSpaces>16684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2021-01-22T07:34:00Z</dcterms:created>
  <dcterms:modified xsi:type="dcterms:W3CDTF">2021-01-22T07:34:00Z</dcterms:modified>
</cp:coreProperties>
</file>