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56" w:rsidRPr="00A649B1" w:rsidRDefault="00427156" w:rsidP="00427156">
      <w:pPr>
        <w:pStyle w:val="a3"/>
        <w:jc w:val="center"/>
        <w:rPr>
          <w:sz w:val="28"/>
          <w:szCs w:val="28"/>
        </w:rPr>
      </w:pPr>
      <w:r w:rsidRPr="00A649B1">
        <w:rPr>
          <w:sz w:val="28"/>
          <w:szCs w:val="28"/>
        </w:rPr>
        <w:t>АДМИНИСТРАЦИЯ</w:t>
      </w:r>
    </w:p>
    <w:p w:rsidR="00427156" w:rsidRPr="00A649B1" w:rsidRDefault="00427156" w:rsidP="00427156">
      <w:pPr>
        <w:pStyle w:val="a3"/>
        <w:jc w:val="center"/>
        <w:rPr>
          <w:sz w:val="28"/>
          <w:szCs w:val="28"/>
        </w:rPr>
      </w:pPr>
      <w:r w:rsidRPr="00A649B1">
        <w:rPr>
          <w:sz w:val="28"/>
          <w:szCs w:val="28"/>
        </w:rPr>
        <w:t>ВАССИНСКОГО СЕЛЬСОВЕТА</w:t>
      </w:r>
    </w:p>
    <w:p w:rsidR="00427156" w:rsidRPr="00A649B1" w:rsidRDefault="00427156" w:rsidP="00427156">
      <w:pPr>
        <w:pStyle w:val="a3"/>
        <w:jc w:val="center"/>
        <w:rPr>
          <w:sz w:val="28"/>
          <w:szCs w:val="28"/>
        </w:rPr>
      </w:pPr>
      <w:r w:rsidRPr="00A649B1">
        <w:rPr>
          <w:sz w:val="28"/>
          <w:szCs w:val="28"/>
        </w:rPr>
        <w:t>ТОГУЧИНСКОГО РАЙОНА</w:t>
      </w:r>
    </w:p>
    <w:p w:rsidR="00427156" w:rsidRPr="00A649B1" w:rsidRDefault="00427156" w:rsidP="00427156">
      <w:pPr>
        <w:pStyle w:val="a3"/>
        <w:jc w:val="center"/>
        <w:rPr>
          <w:sz w:val="28"/>
          <w:szCs w:val="28"/>
        </w:rPr>
      </w:pPr>
      <w:r w:rsidRPr="00A649B1">
        <w:rPr>
          <w:sz w:val="28"/>
          <w:szCs w:val="28"/>
        </w:rPr>
        <w:t>НОВОСИБИРСКОЙ ОБЛАСТИ</w:t>
      </w:r>
    </w:p>
    <w:p w:rsidR="00427156" w:rsidRPr="00A649B1" w:rsidRDefault="00427156" w:rsidP="00427156">
      <w:pPr>
        <w:pStyle w:val="a3"/>
        <w:jc w:val="center"/>
        <w:rPr>
          <w:sz w:val="28"/>
          <w:szCs w:val="28"/>
        </w:rPr>
      </w:pPr>
    </w:p>
    <w:p w:rsidR="00427156" w:rsidRPr="00A649B1" w:rsidRDefault="00427156" w:rsidP="00427156">
      <w:pPr>
        <w:pStyle w:val="a3"/>
        <w:jc w:val="center"/>
        <w:rPr>
          <w:sz w:val="28"/>
          <w:szCs w:val="28"/>
        </w:rPr>
      </w:pPr>
      <w:r w:rsidRPr="00A649B1">
        <w:rPr>
          <w:sz w:val="28"/>
          <w:szCs w:val="28"/>
        </w:rPr>
        <w:t>ПОСТАНОВЛЕНИЕ</w:t>
      </w:r>
    </w:p>
    <w:p w:rsidR="00427156" w:rsidRPr="00A649B1" w:rsidRDefault="00427156" w:rsidP="00427156">
      <w:pPr>
        <w:pStyle w:val="a3"/>
        <w:jc w:val="center"/>
        <w:rPr>
          <w:sz w:val="28"/>
          <w:szCs w:val="28"/>
          <w:highlight w:val="yellow"/>
        </w:rPr>
      </w:pPr>
    </w:p>
    <w:p w:rsidR="00427156" w:rsidRDefault="00427156" w:rsidP="00427156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23.07.2019                 № 94</w:t>
      </w:r>
    </w:p>
    <w:p w:rsidR="00427156" w:rsidRDefault="00427156" w:rsidP="0042715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427156" w:rsidRDefault="00427156" w:rsidP="0042715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27156" w:rsidRPr="00A649B1" w:rsidRDefault="00427156" w:rsidP="00427156">
      <w:pPr>
        <w:pStyle w:val="a3"/>
        <w:jc w:val="center"/>
        <w:rPr>
          <w:sz w:val="28"/>
          <w:szCs w:val="28"/>
        </w:rPr>
      </w:pPr>
      <w:r w:rsidRPr="00A649B1">
        <w:rPr>
          <w:sz w:val="28"/>
          <w:szCs w:val="28"/>
        </w:rPr>
        <w:t>Об обеспечении безопасности гидротехнического сооружения «Плотина на ручье Караульный</w:t>
      </w:r>
      <w:r>
        <w:rPr>
          <w:sz w:val="28"/>
          <w:szCs w:val="28"/>
        </w:rPr>
        <w:t xml:space="preserve"> </w:t>
      </w:r>
      <w:r w:rsidRPr="00A649B1">
        <w:rPr>
          <w:sz w:val="28"/>
          <w:szCs w:val="28"/>
        </w:rPr>
        <w:t>у п. Каменная гора (нижний пруд)</w:t>
      </w:r>
      <w:proofErr w:type="gramStart"/>
      <w:r w:rsidRPr="00A649B1">
        <w:rPr>
          <w:sz w:val="28"/>
          <w:szCs w:val="28"/>
        </w:rPr>
        <w:t>,п</w:t>
      </w:r>
      <w:proofErr w:type="gramEnd"/>
      <w:r w:rsidRPr="00A649B1">
        <w:rPr>
          <w:sz w:val="28"/>
          <w:szCs w:val="28"/>
        </w:rPr>
        <w:t xml:space="preserve">ротяженностью 745 </w:t>
      </w:r>
      <w:proofErr w:type="spellStart"/>
      <w:r w:rsidRPr="00A649B1">
        <w:rPr>
          <w:sz w:val="28"/>
          <w:szCs w:val="28"/>
        </w:rPr>
        <w:t>м,инв</w:t>
      </w:r>
      <w:proofErr w:type="spellEnd"/>
      <w:r w:rsidRPr="00A649B1">
        <w:rPr>
          <w:sz w:val="28"/>
          <w:szCs w:val="28"/>
        </w:rPr>
        <w:t>. № 24:02372»</w:t>
      </w:r>
      <w:r>
        <w:rPr>
          <w:sz w:val="28"/>
          <w:szCs w:val="28"/>
        </w:rPr>
        <w:t xml:space="preserve"> </w:t>
      </w:r>
      <w:r w:rsidRPr="00A649B1">
        <w:rPr>
          <w:sz w:val="28"/>
          <w:szCs w:val="28"/>
        </w:rPr>
        <w:t>в период весеннего</w:t>
      </w:r>
      <w:r>
        <w:rPr>
          <w:sz w:val="28"/>
          <w:szCs w:val="28"/>
        </w:rPr>
        <w:t xml:space="preserve"> </w:t>
      </w:r>
      <w:r w:rsidRPr="00A649B1">
        <w:rPr>
          <w:sz w:val="28"/>
          <w:szCs w:val="28"/>
        </w:rPr>
        <w:t>половодья и паводка 2019 г.</w:t>
      </w:r>
    </w:p>
    <w:p w:rsidR="00427156" w:rsidRPr="00A649B1" w:rsidRDefault="00427156" w:rsidP="00427156">
      <w:pPr>
        <w:pStyle w:val="a3"/>
        <w:jc w:val="both"/>
        <w:rPr>
          <w:b/>
          <w:sz w:val="28"/>
          <w:szCs w:val="28"/>
        </w:rPr>
      </w:pP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649B1">
        <w:rPr>
          <w:sz w:val="28"/>
          <w:szCs w:val="28"/>
        </w:rPr>
        <w:t>В соответствии со статьей 11 Федерального закона от 21.12.1994 № 68-ФЗ «О защите населения и территории от чрезвычайных ситуаций природного и техногенного характера» и п. 7 части 1 ст. 15 Федерального закона от 06.10.2003 № 131-ФЗ «Об общих принципах организации местного самоуправления в Российской Федерации», в целях снижения риска возникновения чрезвычайных ситуаций, связанных с весенним паводком и обеспечении защиты населения и объектов</w:t>
      </w:r>
      <w:proofErr w:type="gramEnd"/>
      <w:r w:rsidRPr="00A649B1">
        <w:rPr>
          <w:sz w:val="28"/>
          <w:szCs w:val="28"/>
        </w:rPr>
        <w:t xml:space="preserve"> экономики на территории Вассинского сельсовета Тогучинского района Новосибирской области, администрация Вассинского сельсовета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49B1">
        <w:rPr>
          <w:sz w:val="28"/>
          <w:szCs w:val="28"/>
        </w:rPr>
        <w:t>ПОСТАНОВЛЯЕТ: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649B1">
        <w:rPr>
          <w:sz w:val="28"/>
          <w:szCs w:val="28"/>
        </w:rPr>
        <w:t>Для отслеживания паводковой обстановки и принятия своевременных мер создать паводковую комиссию в составе: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Федорчука</w:t>
      </w:r>
      <w:proofErr w:type="spellEnd"/>
      <w:r>
        <w:rPr>
          <w:sz w:val="28"/>
          <w:szCs w:val="28"/>
        </w:rPr>
        <w:t xml:space="preserve"> С. В. – глава</w:t>
      </w:r>
      <w:r w:rsidRPr="00A649B1">
        <w:rPr>
          <w:sz w:val="28"/>
          <w:szCs w:val="28"/>
        </w:rPr>
        <w:t xml:space="preserve"> Вассинского сельсовета;</w:t>
      </w:r>
    </w:p>
    <w:p w:rsidR="00427156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649B1">
        <w:rPr>
          <w:sz w:val="28"/>
          <w:szCs w:val="28"/>
        </w:rPr>
        <w:t>Гартман И. В. – ответственного за эксплуатацию гидротехнического сооружени</w:t>
      </w:r>
      <w:r>
        <w:rPr>
          <w:sz w:val="28"/>
          <w:szCs w:val="28"/>
        </w:rPr>
        <w:t>я;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Гартман И.С.- работник военно-учетного стола администрации Вассинского сельсовета.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49B1">
        <w:rPr>
          <w:sz w:val="28"/>
          <w:szCs w:val="28"/>
        </w:rPr>
        <w:t>1.2. Организовать проверку готовности гидротехнического сооружения к безаварийному пропуску весеннего половодья и паводковых вод.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49B1">
        <w:rPr>
          <w:sz w:val="28"/>
          <w:szCs w:val="28"/>
        </w:rPr>
        <w:t xml:space="preserve">2. Организовать постоянный </w:t>
      </w:r>
      <w:proofErr w:type="gramStart"/>
      <w:r w:rsidRPr="00A649B1">
        <w:rPr>
          <w:sz w:val="28"/>
          <w:szCs w:val="28"/>
        </w:rPr>
        <w:t>контроль за</w:t>
      </w:r>
      <w:proofErr w:type="gramEnd"/>
      <w:r w:rsidRPr="00A649B1">
        <w:rPr>
          <w:sz w:val="28"/>
          <w:szCs w:val="28"/>
        </w:rPr>
        <w:t xml:space="preserve"> состоянием гидротехнического сооружения.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49B1">
        <w:rPr>
          <w:sz w:val="28"/>
          <w:szCs w:val="28"/>
        </w:rPr>
        <w:t>3. Организовать проведение обследования дорог, подъездных путей, принять меры по их очистке и ремонту.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49B1">
        <w:rPr>
          <w:sz w:val="28"/>
          <w:szCs w:val="28"/>
        </w:rPr>
        <w:t>3.1. Обеспечить беспрепятственные подъезды к гидротехническому сооружению: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 w:rsidRPr="00A649B1">
        <w:rPr>
          <w:sz w:val="28"/>
          <w:szCs w:val="28"/>
        </w:rPr>
        <w:t>- расчистить входные и выходные оголовки водосбросных сооружений.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49B1">
        <w:rPr>
          <w:sz w:val="28"/>
          <w:szCs w:val="28"/>
        </w:rPr>
        <w:t>4. Обеспечить готовность финансовых средств и материальных ресурсов на случай устранения последствий возможных аварийных ситуаций.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A649B1">
        <w:rPr>
          <w:sz w:val="28"/>
          <w:szCs w:val="28"/>
        </w:rPr>
        <w:t>Глава Вассинского сельсовета</w:t>
      </w:r>
    </w:p>
    <w:p w:rsidR="00427156" w:rsidRDefault="00427156" w:rsidP="00427156">
      <w:pPr>
        <w:pStyle w:val="a3"/>
        <w:jc w:val="both"/>
        <w:rPr>
          <w:sz w:val="28"/>
          <w:szCs w:val="28"/>
        </w:rPr>
      </w:pPr>
      <w:r w:rsidRPr="00A649B1">
        <w:rPr>
          <w:sz w:val="28"/>
          <w:szCs w:val="28"/>
        </w:rPr>
        <w:t>Тогучинского района</w:t>
      </w:r>
    </w:p>
    <w:p w:rsidR="00427156" w:rsidRPr="00A649B1" w:rsidRDefault="00427156" w:rsidP="00427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A649B1">
        <w:rPr>
          <w:sz w:val="28"/>
          <w:szCs w:val="28"/>
        </w:rPr>
        <w:t xml:space="preserve">области                                                   </w:t>
      </w:r>
      <w:r>
        <w:rPr>
          <w:sz w:val="28"/>
          <w:szCs w:val="28"/>
        </w:rPr>
        <w:t xml:space="preserve">           </w:t>
      </w:r>
      <w:r w:rsidRPr="00A649B1">
        <w:rPr>
          <w:sz w:val="28"/>
          <w:szCs w:val="28"/>
        </w:rPr>
        <w:t>С.В. Федорчук</w:t>
      </w: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C"/>
    <w:rsid w:val="00427156"/>
    <w:rsid w:val="004950CC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71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71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2020-04-07T03:33:00Z</dcterms:created>
  <dcterms:modified xsi:type="dcterms:W3CDTF">2020-04-07T03:33:00Z</dcterms:modified>
</cp:coreProperties>
</file>