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АдминистрациЯ</w:t>
      </w: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ВАССИНСКОГО сельсовета</w:t>
      </w: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ТОГУЧИНСКОГО района</w:t>
      </w: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НОВОСИБИРСКОЙ ОБЛАСТИ</w:t>
      </w:r>
    </w:p>
    <w:p w:rsidR="00FE4585" w:rsidRDefault="00FE4585" w:rsidP="00FE4585">
      <w:pPr>
        <w:tabs>
          <w:tab w:val="left" w:pos="1418"/>
        </w:tabs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ПОСТАНОВЛЕНИЕ</w:t>
      </w: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E4585" w:rsidRDefault="00FE4585" w:rsidP="00FE4585">
      <w:pPr>
        <w:tabs>
          <w:tab w:val="left" w:pos="567"/>
          <w:tab w:val="left" w:pos="709"/>
          <w:tab w:val="left" w:pos="1134"/>
          <w:tab w:val="left" w:pos="1276"/>
          <w:tab w:val="left" w:pos="10206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11.03.2020  </w:t>
      </w:r>
      <w:r w:rsidR="00406BB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№</w:t>
      </w:r>
      <w:r w:rsidR="00585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FE4585" w:rsidRDefault="00FE4585" w:rsidP="00FE4585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Пойменное</w:t>
      </w:r>
    </w:p>
    <w:p w:rsidR="00FE4585" w:rsidRDefault="00FE4585" w:rsidP="00FE4585">
      <w:pPr>
        <w:spacing w:after="0" w:line="240" w:lineRule="atLeast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FE4585" w:rsidRDefault="00FE4585" w:rsidP="00FE4585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санкционирования оплаты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денежных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585" w:rsidRDefault="00FE4585" w:rsidP="002726BA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2726BA">
        <w:rPr>
          <w:rFonts w:ascii="Times New Roman" w:hAnsi="Times New Roman" w:cs="Times New Roman"/>
          <w:sz w:val="28"/>
          <w:szCs w:val="28"/>
        </w:rPr>
        <w:t>по расходам получателей средств бюджета Вассинского сельсовета</w:t>
      </w:r>
      <w:r w:rsidR="00585E41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="00B65A25">
        <w:rPr>
          <w:rFonts w:ascii="Times New Roman" w:hAnsi="Times New Roman" w:cs="Times New Roman"/>
          <w:sz w:val="28"/>
          <w:szCs w:val="28"/>
        </w:rPr>
        <w:t>, финансовое</w:t>
      </w:r>
      <w:r w:rsidR="002726BA">
        <w:rPr>
          <w:rFonts w:ascii="Times New Roman" w:hAnsi="Times New Roman" w:cs="Times New Roman"/>
          <w:sz w:val="28"/>
          <w:szCs w:val="28"/>
        </w:rPr>
        <w:t xml:space="preserve"> обеспечение (софинансирование) которых осуществляется за счет 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</w:t>
      </w:r>
      <w:r w:rsidR="002726BA">
        <w:rPr>
          <w:rFonts w:ascii="Times New Roman" w:hAnsi="Times New Roman" w:cs="Times New Roman"/>
          <w:sz w:val="28"/>
          <w:szCs w:val="28"/>
        </w:rPr>
        <w:t>предоставляемых из федерального бюджета в форме субвенций</w:t>
      </w:r>
    </w:p>
    <w:p w:rsidR="00FE4585" w:rsidRDefault="00FE4585" w:rsidP="00FE4585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</w:p>
    <w:p w:rsidR="00FE4585" w:rsidRDefault="002726BA" w:rsidP="00FE458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</w:t>
      </w:r>
      <w:r w:rsidR="00FE4585">
        <w:rPr>
          <w:rFonts w:ascii="Times New Roman" w:hAnsi="Times New Roman" w:cs="Times New Roman"/>
          <w:sz w:val="28"/>
          <w:szCs w:val="28"/>
        </w:rPr>
        <w:t>219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C5857" w:rsidRPr="00EC5857">
        <w:rPr>
          <w:rFonts w:ascii="Times New Roman" w:hAnsi="Times New Roman" w:cs="Times New Roman"/>
          <w:sz w:val="28"/>
          <w:szCs w:val="28"/>
        </w:rPr>
        <w:t xml:space="preserve"> </w:t>
      </w:r>
      <w:r w:rsidR="00EC5857" w:rsidRPr="00EE1986">
        <w:rPr>
          <w:rFonts w:ascii="Times New Roman" w:hAnsi="Times New Roman" w:cs="Times New Roman"/>
          <w:sz w:val="28"/>
          <w:szCs w:val="28"/>
        </w:rPr>
        <w:t>на основании пункта 2.1.10 Соглашения об осуществлении Управлением Федерального казначейства по Новосибирской области отдельных функций по исполнению бюджета</w:t>
      </w:r>
      <w:r w:rsidR="00EC5857">
        <w:rPr>
          <w:rFonts w:ascii="Times New Roman" w:hAnsi="Times New Roman" w:cs="Times New Roman"/>
          <w:sz w:val="28"/>
          <w:szCs w:val="28"/>
        </w:rPr>
        <w:t xml:space="preserve"> Вассинского сельсовета Тогучинского района</w:t>
      </w:r>
      <w:r w:rsidR="00EC5857" w:rsidRPr="00EE1986">
        <w:rPr>
          <w:rFonts w:ascii="Times New Roman" w:hAnsi="Times New Roman" w:cs="Times New Roman"/>
          <w:sz w:val="28"/>
          <w:szCs w:val="28"/>
        </w:rPr>
        <w:t xml:space="preserve"> Новосибирской области при кассовом обслуживании исполнения бюджета</w:t>
      </w:r>
      <w:r w:rsidR="00EC5857">
        <w:rPr>
          <w:rFonts w:ascii="Times New Roman" w:hAnsi="Times New Roman" w:cs="Times New Roman"/>
          <w:sz w:val="28"/>
          <w:szCs w:val="28"/>
        </w:rPr>
        <w:t xml:space="preserve"> органами  </w:t>
      </w:r>
      <w:r w:rsidR="00EC5857" w:rsidRPr="00EE1986">
        <w:rPr>
          <w:rFonts w:ascii="Times New Roman" w:hAnsi="Times New Roman" w:cs="Times New Roman"/>
          <w:sz w:val="28"/>
          <w:szCs w:val="28"/>
        </w:rPr>
        <w:t>Федерального казначейства от</w:t>
      </w:r>
      <w:r w:rsidR="00B65A25">
        <w:rPr>
          <w:rFonts w:ascii="Times New Roman" w:hAnsi="Times New Roman" w:cs="Times New Roman"/>
          <w:sz w:val="28"/>
          <w:szCs w:val="28"/>
        </w:rPr>
        <w:t xml:space="preserve"> 2</w:t>
      </w:r>
      <w:r w:rsidR="00BE49EF">
        <w:rPr>
          <w:rFonts w:ascii="Times New Roman" w:hAnsi="Times New Roman" w:cs="Times New Roman"/>
          <w:sz w:val="28"/>
          <w:szCs w:val="28"/>
        </w:rPr>
        <w:t>2</w:t>
      </w:r>
      <w:r w:rsidR="00EC5857">
        <w:rPr>
          <w:rFonts w:ascii="Times New Roman" w:hAnsi="Times New Roman" w:cs="Times New Roman"/>
          <w:sz w:val="28"/>
          <w:szCs w:val="28"/>
        </w:rPr>
        <w:t>.09.2017 № 1385,</w:t>
      </w:r>
      <w:r w:rsidR="00FE4585">
        <w:rPr>
          <w:rFonts w:ascii="Times New Roman" w:hAnsi="Times New Roman" w:cs="Times New Roman"/>
          <w:sz w:val="28"/>
          <w:szCs w:val="28"/>
        </w:rPr>
        <w:t xml:space="preserve"> администрация Вассинского сельсовета Тогучинского района Новосибирской области</w:t>
      </w:r>
      <w:proofErr w:type="gramEnd"/>
    </w:p>
    <w:p w:rsidR="00FE4585" w:rsidRDefault="00FE4585" w:rsidP="00FE4585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4585" w:rsidRDefault="002726BA" w:rsidP="002726B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FE4585">
        <w:rPr>
          <w:rFonts w:ascii="Times New Roman" w:hAnsi="Times New Roman" w:cs="Times New Roman"/>
          <w:sz w:val="28"/>
          <w:szCs w:val="28"/>
        </w:rPr>
        <w:t xml:space="preserve">Утвердить    прилагаемый      Порядок    </w:t>
      </w:r>
      <w:r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 по расходам получателей средств бюджета Вассинского сельсовета</w:t>
      </w:r>
      <w:r w:rsidR="00585E41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финансовой обеспечение (софинансирование) которых осуществляется за счет  межбюджетных трансфертов, предоставляемых из федерального бюджета в форме субвенций</w:t>
      </w:r>
    </w:p>
    <w:p w:rsidR="00FE4585" w:rsidRDefault="002726BA" w:rsidP="00FE458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FE4585"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585E41">
        <w:rPr>
          <w:rFonts w:ascii="Times New Roman" w:hAnsi="Times New Roman" w:cs="Times New Roman"/>
          <w:sz w:val="28"/>
          <w:szCs w:val="28"/>
        </w:rPr>
        <w:t>04</w:t>
      </w:r>
      <w:r w:rsidR="00FE4585">
        <w:rPr>
          <w:rFonts w:ascii="Times New Roman" w:hAnsi="Times New Roman" w:cs="Times New Roman"/>
          <w:sz w:val="28"/>
          <w:szCs w:val="28"/>
        </w:rPr>
        <w:t>.0</w:t>
      </w:r>
      <w:r w:rsidR="00585E41">
        <w:rPr>
          <w:rFonts w:ascii="Times New Roman" w:hAnsi="Times New Roman" w:cs="Times New Roman"/>
          <w:sz w:val="28"/>
          <w:szCs w:val="28"/>
        </w:rPr>
        <w:t>8</w:t>
      </w:r>
      <w:r w:rsidR="00FE4585">
        <w:rPr>
          <w:rFonts w:ascii="Times New Roman" w:hAnsi="Times New Roman" w:cs="Times New Roman"/>
          <w:sz w:val="28"/>
          <w:szCs w:val="28"/>
        </w:rPr>
        <w:t>.201</w:t>
      </w:r>
      <w:r w:rsidR="00585E41">
        <w:rPr>
          <w:rFonts w:ascii="Times New Roman" w:hAnsi="Times New Roman" w:cs="Times New Roman"/>
          <w:sz w:val="28"/>
          <w:szCs w:val="28"/>
        </w:rPr>
        <w:t>5</w:t>
      </w:r>
      <w:r w:rsidR="00FE4585">
        <w:rPr>
          <w:rFonts w:ascii="Times New Roman" w:hAnsi="Times New Roman" w:cs="Times New Roman"/>
          <w:sz w:val="28"/>
          <w:szCs w:val="28"/>
        </w:rPr>
        <w:t xml:space="preserve"> № </w:t>
      </w:r>
      <w:r w:rsidR="00585E41">
        <w:rPr>
          <w:rFonts w:ascii="Times New Roman" w:hAnsi="Times New Roman" w:cs="Times New Roman"/>
          <w:sz w:val="28"/>
          <w:szCs w:val="28"/>
        </w:rPr>
        <w:t>50</w:t>
      </w:r>
      <w:r w:rsidR="00FE4585">
        <w:rPr>
          <w:rFonts w:ascii="Times New Roman" w:hAnsi="Times New Roman" w:cs="Times New Roman"/>
          <w:sz w:val="28"/>
          <w:szCs w:val="28"/>
        </w:rPr>
        <w:t xml:space="preserve"> « Об утверждении Порядка санкционирования оплаты денежных обязательств за счет межбюджетных трансфертов, предоставляемых из федерального бюджета в форме субсидий, субвенций и иных межбюджетных трансфертов, имеющих целевое назначение» считать утратившим силу.</w:t>
      </w:r>
    </w:p>
    <w:p w:rsidR="00FE4585" w:rsidRDefault="00FE4585" w:rsidP="00FE458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3.Опубликовать настоящее постановление в периодическом печатном издании органа местного самоуправления «Вассинский Вестник».</w:t>
      </w:r>
    </w:p>
    <w:p w:rsidR="002726BA" w:rsidRDefault="00FE4585" w:rsidP="002726BA">
      <w:pPr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  над   исполнением   настоящего   постановления оставляю за собой.</w:t>
      </w:r>
    </w:p>
    <w:p w:rsidR="00FE4585" w:rsidRDefault="00FE4585" w:rsidP="002726BA">
      <w:pPr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Вассинского  сельсовета                                               </w:t>
      </w:r>
    </w:p>
    <w:p w:rsidR="00FE4585" w:rsidRDefault="00FE4585" w:rsidP="00FE4585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FE4585" w:rsidRPr="00BE49EF" w:rsidRDefault="00FE4585" w:rsidP="00FE4585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С.В.Федорчу</w:t>
      </w:r>
      <w:r w:rsidR="00BE49EF">
        <w:rPr>
          <w:rFonts w:ascii="Times New Roman" w:hAnsi="Times New Roman" w:cs="Times New Roman"/>
          <w:sz w:val="28"/>
          <w:szCs w:val="28"/>
        </w:rPr>
        <w:t>к</w:t>
      </w:r>
    </w:p>
    <w:p w:rsidR="00FE4585" w:rsidRDefault="00FE4585" w:rsidP="00FE4585">
      <w:pPr>
        <w:spacing w:after="0" w:line="240" w:lineRule="auto"/>
        <w:ind w:right="-2"/>
        <w:rPr>
          <w:rFonts w:ascii="Times New Roman" w:hAnsi="Times New Roman" w:cs="Times New Roman"/>
          <w:sz w:val="18"/>
          <w:szCs w:val="18"/>
        </w:rPr>
      </w:pPr>
    </w:p>
    <w:p w:rsidR="00FE4585" w:rsidRPr="00BE49EF" w:rsidRDefault="00585E41" w:rsidP="002726BA">
      <w:pPr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</w:t>
      </w:r>
      <w:r w:rsidR="00FE4585" w:rsidRPr="00585E41">
        <w:rPr>
          <w:rFonts w:ascii="Times New Roman" w:hAnsi="Times New Roman" w:cs="Times New Roman"/>
        </w:rPr>
        <w:t xml:space="preserve">      </w:t>
      </w:r>
      <w:r w:rsidR="00FE4585" w:rsidRPr="00BE49EF">
        <w:rPr>
          <w:rFonts w:ascii="Times New Roman" w:hAnsi="Times New Roman" w:cs="Times New Roman"/>
          <w:sz w:val="20"/>
          <w:szCs w:val="20"/>
        </w:rPr>
        <w:t>Утверждён</w:t>
      </w:r>
    </w:p>
    <w:p w:rsidR="00FE4585" w:rsidRPr="00BE49EF" w:rsidRDefault="00FE4585" w:rsidP="00FE4585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 w:val="20"/>
        </w:rPr>
      </w:pPr>
      <w:r w:rsidRPr="00BE49EF">
        <w:rPr>
          <w:rFonts w:ascii="Times New Roman" w:hAnsi="Times New Roman" w:cs="Times New Roman"/>
          <w:sz w:val="20"/>
        </w:rPr>
        <w:t>постановлением администрации</w:t>
      </w:r>
    </w:p>
    <w:p w:rsidR="00FE4585" w:rsidRPr="00BE49EF" w:rsidRDefault="00FE4585" w:rsidP="00FE4585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 w:val="20"/>
        </w:rPr>
      </w:pPr>
      <w:r w:rsidRPr="00BE49EF">
        <w:rPr>
          <w:rFonts w:ascii="Times New Roman" w:hAnsi="Times New Roman" w:cs="Times New Roman"/>
          <w:sz w:val="20"/>
        </w:rPr>
        <w:t>Вассинского сельсовета</w:t>
      </w:r>
    </w:p>
    <w:p w:rsidR="00FE4585" w:rsidRPr="00BE49EF" w:rsidRDefault="00FE4585" w:rsidP="00FE4585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 w:val="20"/>
        </w:rPr>
      </w:pPr>
      <w:r w:rsidRPr="00BE49EF">
        <w:rPr>
          <w:rFonts w:ascii="Times New Roman" w:hAnsi="Times New Roman" w:cs="Times New Roman"/>
          <w:sz w:val="20"/>
        </w:rPr>
        <w:t>Тогучинского района</w:t>
      </w:r>
    </w:p>
    <w:p w:rsidR="00FE4585" w:rsidRPr="00BE49EF" w:rsidRDefault="00FE4585" w:rsidP="00FE4585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 w:val="20"/>
        </w:rPr>
      </w:pPr>
      <w:r w:rsidRPr="00BE49EF">
        <w:rPr>
          <w:rFonts w:ascii="Times New Roman" w:hAnsi="Times New Roman" w:cs="Times New Roman"/>
          <w:sz w:val="20"/>
        </w:rPr>
        <w:t>Новосибирской области</w:t>
      </w:r>
    </w:p>
    <w:p w:rsidR="00FE4585" w:rsidRPr="00BE49EF" w:rsidRDefault="00FE4585" w:rsidP="00FE4585">
      <w:pPr>
        <w:pStyle w:val="ConsPlusNormal"/>
        <w:ind w:right="-2"/>
        <w:jc w:val="right"/>
        <w:outlineLvl w:val="0"/>
        <w:rPr>
          <w:rFonts w:ascii="Times New Roman" w:hAnsi="Times New Roman" w:cs="Times New Roman"/>
          <w:sz w:val="20"/>
        </w:rPr>
      </w:pPr>
      <w:r w:rsidRPr="00BE49EF">
        <w:rPr>
          <w:rFonts w:ascii="Times New Roman" w:hAnsi="Times New Roman" w:cs="Times New Roman"/>
          <w:sz w:val="20"/>
        </w:rPr>
        <w:t>от 11.0</w:t>
      </w:r>
      <w:r w:rsidR="002726BA" w:rsidRPr="00BE49EF">
        <w:rPr>
          <w:rFonts w:ascii="Times New Roman" w:hAnsi="Times New Roman" w:cs="Times New Roman"/>
          <w:sz w:val="20"/>
        </w:rPr>
        <w:t>3</w:t>
      </w:r>
      <w:r w:rsidRPr="00BE49EF">
        <w:rPr>
          <w:rFonts w:ascii="Times New Roman" w:hAnsi="Times New Roman" w:cs="Times New Roman"/>
          <w:sz w:val="20"/>
        </w:rPr>
        <w:t>.20</w:t>
      </w:r>
      <w:r w:rsidR="002726BA" w:rsidRPr="00BE49EF">
        <w:rPr>
          <w:rFonts w:ascii="Times New Roman" w:hAnsi="Times New Roman" w:cs="Times New Roman"/>
          <w:sz w:val="20"/>
        </w:rPr>
        <w:t xml:space="preserve">20  </w:t>
      </w:r>
      <w:r w:rsidRPr="00BE49EF">
        <w:rPr>
          <w:rFonts w:ascii="Times New Roman" w:hAnsi="Times New Roman" w:cs="Times New Roman"/>
          <w:sz w:val="20"/>
        </w:rPr>
        <w:t xml:space="preserve"> №</w:t>
      </w:r>
      <w:r w:rsidR="00BE49EF" w:rsidRPr="00BE49EF">
        <w:rPr>
          <w:rFonts w:ascii="Times New Roman" w:hAnsi="Times New Roman" w:cs="Times New Roman"/>
          <w:sz w:val="20"/>
        </w:rPr>
        <w:t xml:space="preserve"> </w:t>
      </w:r>
      <w:r w:rsidR="002726BA" w:rsidRPr="00BE49EF">
        <w:rPr>
          <w:rFonts w:ascii="Times New Roman" w:hAnsi="Times New Roman" w:cs="Times New Roman"/>
          <w:sz w:val="20"/>
        </w:rPr>
        <w:t>21</w:t>
      </w:r>
    </w:p>
    <w:p w:rsidR="00BE49EF" w:rsidRDefault="00BE49EF" w:rsidP="00585E41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2726BA" w:rsidRPr="002726BA" w:rsidRDefault="00585E41" w:rsidP="00585E41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2726BA" w:rsidRPr="002726BA">
        <w:rPr>
          <w:rFonts w:ascii="Times New Roman" w:hAnsi="Times New Roman" w:cs="Times New Roman"/>
          <w:sz w:val="28"/>
          <w:szCs w:val="28"/>
        </w:rPr>
        <w:t xml:space="preserve"> санкционирования оплаты </w:t>
      </w:r>
      <w:proofErr w:type="gramStart"/>
      <w:r w:rsidR="002726BA" w:rsidRPr="002726BA">
        <w:rPr>
          <w:rFonts w:ascii="Times New Roman" w:hAnsi="Times New Roman" w:cs="Times New Roman"/>
          <w:sz w:val="28"/>
          <w:szCs w:val="28"/>
        </w:rPr>
        <w:t>денежных</w:t>
      </w:r>
      <w:proofErr w:type="gramEnd"/>
    </w:p>
    <w:p w:rsidR="002726BA" w:rsidRPr="002726BA" w:rsidRDefault="002726BA" w:rsidP="002726BA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2726BA">
        <w:rPr>
          <w:rFonts w:ascii="Times New Roman" w:hAnsi="Times New Roman" w:cs="Times New Roman"/>
          <w:sz w:val="28"/>
          <w:szCs w:val="28"/>
        </w:rPr>
        <w:t>обязательств по расходам получателей средств бюджета Вассинского сельсовета</w:t>
      </w:r>
      <w:r w:rsidR="00585E41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Pr="002726BA">
        <w:rPr>
          <w:rFonts w:ascii="Times New Roman" w:hAnsi="Times New Roman" w:cs="Times New Roman"/>
          <w:sz w:val="28"/>
          <w:szCs w:val="28"/>
        </w:rPr>
        <w:t>, финансовой обеспечение (софинансирование) которых осуществляется за счет  межбюджетных трансфертов, предоставляемых из федерального бюджета в форме субвенций</w:t>
      </w:r>
    </w:p>
    <w:p w:rsidR="003C7265" w:rsidRPr="00EE1986" w:rsidRDefault="003C7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7265" w:rsidRPr="00406BB9" w:rsidRDefault="00406BB9" w:rsidP="00406B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7265" w:rsidRPr="00406BB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C7265" w:rsidRPr="00406BB9">
        <w:rPr>
          <w:rFonts w:ascii="Times New Roman" w:hAnsi="Times New Roman" w:cs="Times New Roman"/>
          <w:sz w:val="28"/>
          <w:szCs w:val="28"/>
        </w:rPr>
        <w:t>Установить, что санкционирование оплаты денежных обязательств по расходам получателей средств бюджета</w:t>
      </w:r>
      <w:r w:rsidRPr="00406BB9">
        <w:rPr>
          <w:rFonts w:ascii="Times New Roman" w:hAnsi="Times New Roman" w:cs="Times New Roman"/>
          <w:sz w:val="28"/>
          <w:szCs w:val="28"/>
        </w:rPr>
        <w:t xml:space="preserve"> Вассинского сельсовета</w:t>
      </w:r>
      <w:r w:rsidR="00585E41" w:rsidRPr="00585E41">
        <w:rPr>
          <w:rFonts w:ascii="Times New Roman" w:hAnsi="Times New Roman" w:cs="Times New Roman"/>
          <w:sz w:val="28"/>
          <w:szCs w:val="28"/>
        </w:rPr>
        <w:t xml:space="preserve"> </w:t>
      </w:r>
      <w:r w:rsidR="00585E41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3C7265" w:rsidRPr="00406BB9">
        <w:rPr>
          <w:rFonts w:ascii="Times New Roman" w:hAnsi="Times New Roman" w:cs="Times New Roman"/>
          <w:sz w:val="28"/>
          <w:szCs w:val="28"/>
        </w:rPr>
        <w:t xml:space="preserve">, финансовое обеспечение (софинансирование) которых осуществляется за счет межбюджетных трансфертов, предоставляемых из федерального бюджета в форме субвенций, осуществляется в порядке, аналогичном установленному </w:t>
      </w:r>
      <w:hyperlink r:id="rId4" w:history="1">
        <w:r w:rsidR="003C7265" w:rsidRPr="00406BB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="003C7265" w:rsidRPr="00406BB9">
        <w:rPr>
          <w:rFonts w:ascii="Times New Roman" w:hAnsi="Times New Roman" w:cs="Times New Roman"/>
          <w:sz w:val="28"/>
          <w:szCs w:val="28"/>
        </w:rPr>
        <w:t xml:space="preserve"> проведения санкционирования оплаты денежных обязательств по расходам получателей средств бюджета субъекта Российской Федерации, в целях софинансирования которых предоставляется субсидия из федерального</w:t>
      </w:r>
      <w:proofErr w:type="gramEnd"/>
      <w:r w:rsidR="003C7265" w:rsidRPr="00406BB9">
        <w:rPr>
          <w:rFonts w:ascii="Times New Roman" w:hAnsi="Times New Roman" w:cs="Times New Roman"/>
          <w:sz w:val="28"/>
          <w:szCs w:val="28"/>
        </w:rPr>
        <w:t xml:space="preserve"> бюджета бюджету субъекта Российской Федерации, утвержденным приказом Минфина России от 12.12.2017 N 223н, с дополнительной проверкой платежных (расчетных) документов на наличие в них следующих сведений:</w:t>
      </w:r>
    </w:p>
    <w:p w:rsidR="003C7265" w:rsidRPr="00406BB9" w:rsidRDefault="00406BB9" w:rsidP="00406B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7265" w:rsidRPr="00406BB9">
        <w:rPr>
          <w:rFonts w:ascii="Times New Roman" w:hAnsi="Times New Roman" w:cs="Times New Roman"/>
          <w:sz w:val="28"/>
          <w:szCs w:val="28"/>
        </w:rPr>
        <w:t>1) номера бюджетного обязательства, под которым оно поставлено на учет (без ограничения номера по количеству символов и с его выделением специальными знаками "&lt;&gt;");</w:t>
      </w:r>
    </w:p>
    <w:p w:rsidR="003C7265" w:rsidRPr="00406BB9" w:rsidRDefault="00406BB9" w:rsidP="00406B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7265" w:rsidRPr="00406BB9">
        <w:rPr>
          <w:rFonts w:ascii="Times New Roman" w:hAnsi="Times New Roman" w:cs="Times New Roman"/>
          <w:sz w:val="28"/>
          <w:szCs w:val="28"/>
        </w:rPr>
        <w:t>2) кодов классификации операций сектора государственного управления (КОСГУ) в назначении платежа в формате "КОСГУ XXX".</w:t>
      </w:r>
    </w:p>
    <w:p w:rsidR="00406BB9" w:rsidRPr="00406BB9" w:rsidRDefault="00406BB9" w:rsidP="00406BB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уководствоваться </w:t>
      </w:r>
      <w:hyperlink w:anchor="sub_1" w:history="1">
        <w:r w:rsidR="00EE1986" w:rsidRPr="00406BB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абзацами вторым</w:t>
        </w:r>
      </w:hyperlink>
      <w:r w:rsidR="00EE1986" w:rsidRPr="0040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sub_2" w:history="1">
        <w:r w:rsidR="00EE1986" w:rsidRPr="00406BB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третьим пункта 1</w:t>
        </w:r>
      </w:hyperlink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585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санкционирования оплаты денежных обязательств:</w:t>
      </w:r>
      <w:bookmarkStart w:id="2" w:name="sub_16"/>
    </w:p>
    <w:p w:rsidR="00EE1986" w:rsidRPr="00406BB9" w:rsidRDefault="00406BB9" w:rsidP="00406BB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расходам получателей средств бюджета</w:t>
      </w:r>
      <w:r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Вассинского сельсовета</w:t>
      </w:r>
      <w:r w:rsidR="00585E41" w:rsidRPr="00585E41">
        <w:rPr>
          <w:rFonts w:ascii="Times New Roman" w:hAnsi="Times New Roman" w:cs="Times New Roman"/>
          <w:sz w:val="28"/>
          <w:szCs w:val="28"/>
        </w:rPr>
        <w:t xml:space="preserve"> </w:t>
      </w:r>
      <w:r w:rsidR="00585E41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софинансирования которых предоставляются субсидии из федерального бюджета, </w:t>
      </w:r>
      <w:proofErr w:type="gramStart"/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проводимому</w:t>
      </w:r>
      <w:proofErr w:type="gramEnd"/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r:id="rId5" w:history="1">
        <w:r w:rsidR="00EE1986" w:rsidRPr="00406BB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7 статьи 132</w:t>
        </w:r>
      </w:hyperlink>
      <w:r w:rsidR="00EE1986" w:rsidRPr="0040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Федерации;</w:t>
      </w:r>
    </w:p>
    <w:p w:rsidR="00EE1986" w:rsidRPr="00406BB9" w:rsidRDefault="00406BB9" w:rsidP="00406BB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7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 расходам получателей средств бюджета</w:t>
      </w:r>
      <w:r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Вассинского сельсовета</w:t>
      </w:r>
      <w:r w:rsidR="00585E41" w:rsidRPr="00585E41">
        <w:rPr>
          <w:rFonts w:ascii="Times New Roman" w:hAnsi="Times New Roman" w:cs="Times New Roman"/>
          <w:sz w:val="28"/>
          <w:szCs w:val="28"/>
        </w:rPr>
        <w:t xml:space="preserve"> </w:t>
      </w:r>
      <w:r w:rsidR="00585E41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софинансирования которых предоставляется иной межбюджетный трансферт из федерального бюджета, проводимому в соответствии с </w:t>
      </w:r>
      <w:hyperlink r:id="rId6" w:history="1">
        <w:r w:rsidR="00EE1986" w:rsidRPr="00406BB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</w:hyperlink>
      <w:r w:rsidR="00F564D9" w:rsidRPr="0040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40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мерах по обеспечению исполнения федерального бюджета, утвержденного 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N1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мерах по обеспечению исполнения 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F564D9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1986" w:rsidRPr="00406BB9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  <w:bookmarkStart w:id="4" w:name="_GoBack"/>
      <w:bookmarkEnd w:id="4"/>
      <w:proofErr w:type="gramEnd"/>
    </w:p>
    <w:bookmarkEnd w:id="3"/>
    <w:p w:rsidR="003C7265" w:rsidRPr="00406BB9" w:rsidRDefault="003C7265" w:rsidP="00406B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C7265" w:rsidRPr="00406BB9" w:rsidSect="0072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265"/>
    <w:rsid w:val="000B5E5A"/>
    <w:rsid w:val="000E1FAA"/>
    <w:rsid w:val="000E543F"/>
    <w:rsid w:val="001462AF"/>
    <w:rsid w:val="0014695A"/>
    <w:rsid w:val="002726BA"/>
    <w:rsid w:val="002A6D3F"/>
    <w:rsid w:val="0034669F"/>
    <w:rsid w:val="003C562D"/>
    <w:rsid w:val="003C7265"/>
    <w:rsid w:val="00406BB9"/>
    <w:rsid w:val="00435B82"/>
    <w:rsid w:val="00585E41"/>
    <w:rsid w:val="005B3DD2"/>
    <w:rsid w:val="005B4F9B"/>
    <w:rsid w:val="00A82DEF"/>
    <w:rsid w:val="00B65A25"/>
    <w:rsid w:val="00BE49EF"/>
    <w:rsid w:val="00EC5857"/>
    <w:rsid w:val="00EE1986"/>
    <w:rsid w:val="00F564D9"/>
    <w:rsid w:val="00FE4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C7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2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4585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406B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1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2038636.7" TargetMode="External"/><Relationship Id="rId5" Type="http://schemas.openxmlformats.org/officeDocument/2006/relationships/hyperlink" Target="garantF1://12012604.1327" TargetMode="External"/><Relationship Id="rId4" Type="http://schemas.openxmlformats.org/officeDocument/2006/relationships/hyperlink" Target="consultantplus://offline/ref=7D916F92991C812DA97EE22CB8A0213FF13E8DC4C7B2AC1D7F6070020FF18257BCEC39C30CDD82996A3B4C65E4286C793C74F077945AAD21RBR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Новосибирской области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adminterm</dc:creator>
  <cp:keywords/>
  <dc:description/>
  <cp:lastModifiedBy>1</cp:lastModifiedBy>
  <cp:revision>16</cp:revision>
  <cp:lastPrinted>2020-03-17T07:54:00Z</cp:lastPrinted>
  <dcterms:created xsi:type="dcterms:W3CDTF">2020-03-05T10:29:00Z</dcterms:created>
  <dcterms:modified xsi:type="dcterms:W3CDTF">2020-03-17T08:00:00Z</dcterms:modified>
</cp:coreProperties>
</file>