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8E" w:rsidRDefault="0051018E" w:rsidP="005101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018E" w:rsidRDefault="0051018E" w:rsidP="005101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51018E" w:rsidRDefault="0051018E" w:rsidP="005101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018E" w:rsidRDefault="0051018E" w:rsidP="005101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018E" w:rsidRDefault="0051018E" w:rsidP="005101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018E" w:rsidRDefault="0051018E" w:rsidP="0051018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51018E" w:rsidRDefault="0051018E" w:rsidP="0051018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1018E" w:rsidRDefault="0051018E" w:rsidP="0051018E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14.04.2020           № 35</w:t>
      </w:r>
    </w:p>
    <w:p w:rsidR="0051018E" w:rsidRDefault="0051018E" w:rsidP="0051018E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18E" w:rsidRDefault="0051018E" w:rsidP="0051018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1018E" w:rsidRDefault="0051018E" w:rsidP="0051018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18E" w:rsidRDefault="0051018E" w:rsidP="0051018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51018E" w:rsidRDefault="0051018E" w:rsidP="0051018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2021 – 2022 гг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51018E" w:rsidRDefault="0051018E" w:rsidP="0051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51018E" w:rsidRDefault="0051018E" w:rsidP="0051018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2020 году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плановый период 2021 – 2022 гг. (приложение № 1)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2020 год и плановый период 2021 – 2022 гг., утвержденной пунктом 1 настоящего постановления.</w:t>
      </w:r>
    </w:p>
    <w:p w:rsidR="0051018E" w:rsidRDefault="0051018E" w:rsidP="0051018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3.Постановление от 30.01.2020 № 13 «</w:t>
      </w:r>
      <w:r>
        <w:rPr>
          <w:rFonts w:ascii="Times New Roman" w:hAnsi="Times New Roman"/>
          <w:b w:val="0"/>
          <w:sz w:val="28"/>
          <w:szCs w:val="28"/>
        </w:rPr>
        <w:t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2020 году» считать утратившим силу.</w:t>
      </w:r>
    </w:p>
    <w:p w:rsidR="0051018E" w:rsidRDefault="0051018E" w:rsidP="0051018E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4.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51018E" w:rsidRDefault="0051018E" w:rsidP="0051018E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 Контроль за исполнением постановления оставляю за собой.</w:t>
      </w:r>
    </w:p>
    <w:p w:rsidR="0051018E" w:rsidRDefault="0051018E" w:rsidP="0051018E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1018E" w:rsidRDefault="0051018E" w:rsidP="0051018E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51018E" w:rsidRDefault="0051018E" w:rsidP="0051018E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51018E" w:rsidRDefault="0051018E" w:rsidP="0051018E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51018E" w:rsidRDefault="0051018E" w:rsidP="005101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к постановлению администрации</w:t>
      </w:r>
    </w:p>
    <w:p w:rsidR="0051018E" w:rsidRDefault="0051018E" w:rsidP="0051018E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51018E" w:rsidRDefault="0051018E" w:rsidP="005101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51018E" w:rsidRDefault="0051018E" w:rsidP="00510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51018E" w:rsidRDefault="0051018E" w:rsidP="00510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 14.04.2020  № 35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51018E" w:rsidRDefault="0051018E" w:rsidP="0051018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51018E" w:rsidRDefault="0051018E" w:rsidP="0051018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плановый период 2021 – 2022 гг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51018E" w:rsidRDefault="0051018E" w:rsidP="0051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51018E" w:rsidTr="0051018E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2020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плановый период 2021 – 2022 г.г.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области. (далее – требований, установленных законодательством РФ);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и плановый период 2021-2022 годов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51018E" w:rsidTr="0051018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51018E" w:rsidRDefault="0051018E" w:rsidP="005101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1018E" w:rsidRDefault="0051018E" w:rsidP="0051018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51018E" w:rsidRDefault="0051018E" w:rsidP="005101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51018E" w:rsidRDefault="0051018E" w:rsidP="005101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3"/>
          <w:rFonts w:ascii="Times New Roman" w:hAnsi="Times New Roman" w:cs="Times New Roman"/>
          <w:sz w:val="28"/>
          <w:szCs w:val="28"/>
        </w:rPr>
        <w:t>Функции муниципального контроля осуществляет  администрация Вассинского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(должностные лица) на основании распоряжения главы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018E" w:rsidRDefault="0051018E" w:rsidP="005101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 Тогучинского района Новосибирской области нормативных правовых актов Российской Федерации, Новосибирской области.</w:t>
      </w:r>
    </w:p>
    <w:p w:rsidR="0051018E" w:rsidRDefault="0051018E" w:rsidP="005101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 и санитарного содержания на территории   Вассинского сельсовета Тогучинского района Новосибирской области являются юридические лица, индивидуальные предприниматели, граждане (подконтрольные субъекты)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2020 год и плановый период 2021-2022 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и профилактика  нарушений  подконтрольными субъектами обязательных требований, включая устранение причин, факторов и условий,  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51018E" w:rsidRDefault="0051018E" w:rsidP="0051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51018E" w:rsidTr="0051018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51018E" w:rsidTr="005101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51018E" w:rsidTr="005101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018E" w:rsidTr="005101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51018E" w:rsidRDefault="0051018E" w:rsidP="005101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2020 г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51018E" w:rsidTr="00510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51018E" w:rsidTr="00510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018E" w:rsidTr="00510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8E" w:rsidTr="00510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1018E" w:rsidRDefault="0051018E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8E" w:rsidTr="00510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лица), уполномоченные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8E" w:rsidTr="005101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51018E" w:rsidRDefault="005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2021 и 2022 годы.</w:t>
      </w:r>
    </w:p>
    <w:p w:rsidR="0051018E" w:rsidRDefault="0051018E" w:rsidP="0051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51018E" w:rsidTr="0051018E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1018E" w:rsidTr="0051018E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1018E" w:rsidTr="0051018E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18E" w:rsidTr="0051018E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Вассинского сельсовета Тогучинского района Новосибирской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51018E" w:rsidTr="0051018E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51018E" w:rsidRDefault="0051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51018E" w:rsidTr="0051018E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51018E" w:rsidRDefault="00510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1018E" w:rsidRDefault="0051018E" w:rsidP="0051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1018E" w:rsidRDefault="0051018E" w:rsidP="00510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2020 год</w:t>
      </w:r>
    </w:p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51018E" w:rsidTr="0051018E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51018E" w:rsidRDefault="0051018E" w:rsidP="0051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2021 и 2022 годы.</w:t>
      </w:r>
    </w:p>
    <w:p w:rsidR="0051018E" w:rsidRDefault="0051018E" w:rsidP="005101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51018E" w:rsidTr="0051018E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Понятность обязательных требований, их однозначное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60%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51018E" w:rsidTr="0051018E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18E" w:rsidRDefault="005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51018E" w:rsidRDefault="0051018E" w:rsidP="005101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1018E" w:rsidRDefault="0051018E" w:rsidP="0051018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51018E" w:rsidRDefault="0051018E" w:rsidP="005101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51018E" w:rsidRDefault="0051018E" w:rsidP="005101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018E" w:rsidRDefault="0051018E" w:rsidP="005101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18E" w:rsidRDefault="0051018E" w:rsidP="0051018E">
      <w:pPr>
        <w:pStyle w:val="a4"/>
        <w:jc w:val="both"/>
        <w:rPr>
          <w:sz w:val="28"/>
          <w:szCs w:val="28"/>
        </w:rPr>
      </w:pPr>
    </w:p>
    <w:p w:rsidR="0051018E" w:rsidRDefault="0051018E" w:rsidP="0051018E">
      <w:pPr>
        <w:pStyle w:val="a4"/>
        <w:jc w:val="both"/>
        <w:rPr>
          <w:sz w:val="28"/>
          <w:szCs w:val="28"/>
        </w:rPr>
      </w:pPr>
    </w:p>
    <w:p w:rsidR="00D87E87" w:rsidRDefault="00D87E87"/>
    <w:sectPr w:rsidR="00D8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018E"/>
    <w:rsid w:val="0051018E"/>
    <w:rsid w:val="00D8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018E"/>
  </w:style>
  <w:style w:type="paragraph" w:styleId="a4">
    <w:name w:val="No Spacing"/>
    <w:link w:val="a3"/>
    <w:uiPriority w:val="1"/>
    <w:qFormat/>
    <w:rsid w:val="0051018E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51018E"/>
    <w:pPr>
      <w:ind w:left="720"/>
      <w:contextualSpacing/>
    </w:pPr>
  </w:style>
  <w:style w:type="paragraph" w:customStyle="1" w:styleId="ConsPlusTitle">
    <w:name w:val="ConsPlusTitle"/>
    <w:uiPriority w:val="99"/>
    <w:rsid w:val="00510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51018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101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2020-09-03T04:36:00Z</dcterms:created>
  <dcterms:modified xsi:type="dcterms:W3CDTF">2020-09-03T04:36:00Z</dcterms:modified>
</cp:coreProperties>
</file>