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A0D58" w:rsidRPr="00032D83" w:rsidRDefault="005A69F0" w:rsidP="007A0D58">
      <w:pPr>
        <w:widowControl/>
        <w:autoSpaceDE/>
        <w:adjustRightInd/>
        <w:ind w:firstLine="0"/>
        <w:jc w:val="center"/>
        <w:rPr>
          <w:rFonts w:ascii="Times New Roman" w:hAnsi="Times New Roman" w:cs="Times New Roman"/>
          <w:sz w:val="28"/>
          <w:szCs w:val="28"/>
        </w:rPr>
      </w:pPr>
      <w:r w:rsidRPr="00032D83">
        <w:rPr>
          <w:rFonts w:ascii="Times New Roman" w:hAnsi="Times New Roman" w:cs="Times New Roman"/>
          <w:bCs/>
          <w:sz w:val="28"/>
          <w:szCs w:val="28"/>
        </w:rPr>
        <w:fldChar w:fldCharType="begin"/>
      </w:r>
      <w:r w:rsidR="007A0D58" w:rsidRPr="00032D83">
        <w:rPr>
          <w:rFonts w:ascii="Times New Roman" w:hAnsi="Times New Roman" w:cs="Times New Roman"/>
          <w:bCs/>
          <w:sz w:val="28"/>
          <w:szCs w:val="28"/>
        </w:rPr>
        <w:instrText xml:space="preserve"> HYPERLINK "http://internet.garant.ru/document?id=7147516&amp;sub=0" </w:instrText>
      </w:r>
      <w:r w:rsidRPr="00032D83">
        <w:rPr>
          <w:rFonts w:ascii="Times New Roman" w:hAnsi="Times New Roman" w:cs="Times New Roman"/>
          <w:bCs/>
          <w:sz w:val="28"/>
          <w:szCs w:val="28"/>
        </w:rPr>
        <w:fldChar w:fldCharType="separate"/>
      </w:r>
      <w:r w:rsidR="007A0D58" w:rsidRPr="00032D83">
        <w:rPr>
          <w:rStyle w:val="a3"/>
          <w:rFonts w:ascii="Times New Roman" w:hAnsi="Times New Roman" w:cs="Times New Roman"/>
          <w:color w:val="auto"/>
          <w:sz w:val="28"/>
          <w:szCs w:val="28"/>
          <w:u w:val="none"/>
        </w:rPr>
        <w:t>АДМИНИСТРАЦИЯ</w:t>
      </w:r>
      <w:r w:rsidRPr="00032D83">
        <w:rPr>
          <w:rFonts w:ascii="Times New Roman" w:hAnsi="Times New Roman" w:cs="Times New Roman"/>
          <w:bCs/>
          <w:sz w:val="28"/>
          <w:szCs w:val="28"/>
        </w:rPr>
        <w:fldChar w:fldCharType="end"/>
      </w:r>
    </w:p>
    <w:p w:rsidR="007A0D58" w:rsidRPr="00032D83" w:rsidRDefault="005A69F0" w:rsidP="007A0D58">
      <w:pPr>
        <w:widowControl/>
        <w:autoSpaceDE/>
        <w:adjustRightInd/>
        <w:ind w:firstLine="0"/>
        <w:jc w:val="center"/>
        <w:rPr>
          <w:rFonts w:ascii="Times New Roman" w:hAnsi="Times New Roman" w:cs="Times New Roman"/>
          <w:sz w:val="28"/>
          <w:szCs w:val="28"/>
        </w:rPr>
      </w:pPr>
      <w:hyperlink r:id="rId4" w:history="1">
        <w:r w:rsidR="00224F95" w:rsidRPr="00032D83">
          <w:rPr>
            <w:rStyle w:val="a3"/>
            <w:rFonts w:ascii="Times New Roman" w:hAnsi="Times New Roman" w:cs="Times New Roman"/>
            <w:color w:val="auto"/>
            <w:sz w:val="28"/>
            <w:szCs w:val="28"/>
            <w:u w:val="none"/>
          </w:rPr>
          <w:t>ВАССИНСКОГО</w:t>
        </w:r>
        <w:r w:rsidR="007A0D58" w:rsidRPr="00032D83">
          <w:rPr>
            <w:rStyle w:val="a3"/>
            <w:rFonts w:ascii="Times New Roman" w:hAnsi="Times New Roman" w:cs="Times New Roman"/>
            <w:color w:val="auto"/>
            <w:sz w:val="28"/>
            <w:szCs w:val="28"/>
            <w:u w:val="none"/>
          </w:rPr>
          <w:t xml:space="preserve">  СЕЛЬСОВЕТА</w:t>
        </w:r>
        <w:r w:rsidR="007A0D58" w:rsidRPr="00032D83">
          <w:rPr>
            <w:rFonts w:ascii="Times New Roman" w:hAnsi="Times New Roman" w:cs="Times New Roman"/>
            <w:sz w:val="28"/>
            <w:szCs w:val="28"/>
          </w:rPr>
          <w:br/>
        </w:r>
        <w:r w:rsidR="007A0D58" w:rsidRPr="00032D83">
          <w:rPr>
            <w:rStyle w:val="a3"/>
            <w:rFonts w:ascii="Times New Roman" w:hAnsi="Times New Roman" w:cs="Times New Roman"/>
            <w:color w:val="auto"/>
            <w:sz w:val="28"/>
            <w:szCs w:val="28"/>
            <w:u w:val="none"/>
          </w:rPr>
          <w:t>ТОГУЧИНСКОГО  РАЙОНА</w:t>
        </w:r>
        <w:r w:rsidR="007A0D58" w:rsidRPr="00032D83">
          <w:rPr>
            <w:rFonts w:ascii="Times New Roman" w:hAnsi="Times New Roman" w:cs="Times New Roman"/>
            <w:sz w:val="28"/>
            <w:szCs w:val="28"/>
          </w:rPr>
          <w:br/>
        </w:r>
        <w:r w:rsidR="007A0D58" w:rsidRPr="00032D83">
          <w:rPr>
            <w:rStyle w:val="a3"/>
            <w:rFonts w:ascii="Times New Roman" w:hAnsi="Times New Roman" w:cs="Times New Roman"/>
            <w:color w:val="auto"/>
            <w:sz w:val="28"/>
            <w:szCs w:val="28"/>
            <w:u w:val="none"/>
          </w:rPr>
          <w:t>НОВОСИБИРСКОЙ  ОБЛАСТИ</w:t>
        </w:r>
      </w:hyperlink>
    </w:p>
    <w:p w:rsidR="007A0D58" w:rsidRPr="00032D83" w:rsidRDefault="007A0D58" w:rsidP="007A0D58">
      <w:pPr>
        <w:widowControl/>
        <w:autoSpaceDE/>
        <w:adjustRightInd/>
        <w:ind w:firstLine="0"/>
        <w:jc w:val="center"/>
        <w:rPr>
          <w:rFonts w:ascii="Times New Roman" w:hAnsi="Times New Roman" w:cs="Times New Roman"/>
          <w:sz w:val="28"/>
          <w:szCs w:val="28"/>
        </w:rPr>
      </w:pPr>
    </w:p>
    <w:p w:rsidR="007A0D58" w:rsidRPr="00032D83" w:rsidRDefault="005A69F0" w:rsidP="007A0D58">
      <w:pPr>
        <w:widowControl/>
        <w:autoSpaceDE/>
        <w:adjustRightInd/>
        <w:ind w:firstLine="0"/>
        <w:jc w:val="center"/>
        <w:rPr>
          <w:rFonts w:ascii="Times New Roman" w:hAnsi="Times New Roman" w:cs="Times New Roman"/>
          <w:sz w:val="28"/>
          <w:szCs w:val="28"/>
        </w:rPr>
      </w:pPr>
      <w:hyperlink r:id="rId5" w:history="1">
        <w:r w:rsidR="007A0D58" w:rsidRPr="00032D83">
          <w:rPr>
            <w:rStyle w:val="a3"/>
            <w:rFonts w:ascii="Times New Roman" w:hAnsi="Times New Roman" w:cs="Times New Roman"/>
            <w:color w:val="auto"/>
            <w:sz w:val="28"/>
            <w:szCs w:val="28"/>
            <w:u w:val="none"/>
          </w:rPr>
          <w:t>ПОСТАНОВЛЕНИЕ</w:t>
        </w:r>
      </w:hyperlink>
    </w:p>
    <w:p w:rsidR="007A0D58" w:rsidRDefault="007A0D58" w:rsidP="007A0D58">
      <w:pPr>
        <w:widowControl/>
        <w:autoSpaceDE/>
        <w:adjustRightInd/>
        <w:ind w:firstLine="0"/>
        <w:jc w:val="center"/>
        <w:rPr>
          <w:rFonts w:ascii="Times New Roman" w:hAnsi="Times New Roman" w:cs="Times New Roman"/>
          <w:sz w:val="28"/>
          <w:szCs w:val="28"/>
        </w:rPr>
      </w:pPr>
    </w:p>
    <w:p w:rsidR="007A0D58" w:rsidRDefault="00032D83" w:rsidP="007A0D58">
      <w:pPr>
        <w:widowControl/>
        <w:autoSpaceDE/>
        <w:adjustRightInd/>
        <w:ind w:firstLine="0"/>
        <w:jc w:val="center"/>
        <w:rPr>
          <w:rFonts w:ascii="Times New Roman" w:hAnsi="Times New Roman" w:cs="Times New Roman"/>
          <w:sz w:val="28"/>
          <w:szCs w:val="28"/>
        </w:rPr>
      </w:pPr>
      <w:r>
        <w:rPr>
          <w:rFonts w:ascii="Times New Roman" w:hAnsi="Times New Roman" w:cs="Times New Roman"/>
          <w:sz w:val="28"/>
          <w:szCs w:val="28"/>
        </w:rPr>
        <w:t>22</w:t>
      </w:r>
      <w:r w:rsidR="00224F95">
        <w:rPr>
          <w:rFonts w:ascii="Times New Roman" w:hAnsi="Times New Roman" w:cs="Times New Roman"/>
          <w:sz w:val="28"/>
          <w:szCs w:val="28"/>
        </w:rPr>
        <w:t>.</w:t>
      </w:r>
      <w:r>
        <w:rPr>
          <w:rFonts w:ascii="Times New Roman" w:hAnsi="Times New Roman" w:cs="Times New Roman"/>
          <w:sz w:val="28"/>
          <w:szCs w:val="28"/>
        </w:rPr>
        <w:t>10</w:t>
      </w:r>
      <w:r w:rsidR="00224F95">
        <w:rPr>
          <w:rFonts w:ascii="Times New Roman" w:hAnsi="Times New Roman" w:cs="Times New Roman"/>
          <w:sz w:val="28"/>
          <w:szCs w:val="28"/>
        </w:rPr>
        <w:t xml:space="preserve">.2020           </w:t>
      </w:r>
      <w:r w:rsidR="007A0D58">
        <w:rPr>
          <w:rFonts w:ascii="Times New Roman" w:hAnsi="Times New Roman" w:cs="Times New Roman"/>
          <w:sz w:val="28"/>
          <w:szCs w:val="28"/>
        </w:rPr>
        <w:t xml:space="preserve"> №</w:t>
      </w:r>
      <w:r w:rsidR="0084287B">
        <w:rPr>
          <w:rFonts w:ascii="Times New Roman" w:hAnsi="Times New Roman" w:cs="Times New Roman"/>
          <w:sz w:val="28"/>
          <w:szCs w:val="28"/>
        </w:rPr>
        <w:t xml:space="preserve"> </w:t>
      </w:r>
      <w:r>
        <w:rPr>
          <w:rFonts w:ascii="Times New Roman" w:hAnsi="Times New Roman" w:cs="Times New Roman"/>
          <w:sz w:val="28"/>
          <w:szCs w:val="28"/>
        </w:rPr>
        <w:t>10</w:t>
      </w:r>
      <w:r w:rsidR="00A47815">
        <w:rPr>
          <w:rFonts w:ascii="Times New Roman" w:hAnsi="Times New Roman" w:cs="Times New Roman"/>
          <w:sz w:val="28"/>
          <w:szCs w:val="28"/>
        </w:rPr>
        <w:t>2</w:t>
      </w:r>
    </w:p>
    <w:p w:rsidR="00224F95" w:rsidRDefault="00224F95" w:rsidP="007A0D58">
      <w:pPr>
        <w:widowControl/>
        <w:autoSpaceDE/>
        <w:adjustRightInd/>
        <w:ind w:firstLine="0"/>
        <w:jc w:val="center"/>
        <w:rPr>
          <w:rFonts w:ascii="Times New Roman" w:hAnsi="Times New Roman" w:cs="Times New Roman"/>
          <w:sz w:val="28"/>
          <w:szCs w:val="28"/>
        </w:rPr>
      </w:pPr>
    </w:p>
    <w:p w:rsidR="00224F95" w:rsidRDefault="00224F95" w:rsidP="007A0D58">
      <w:pPr>
        <w:widowControl/>
        <w:autoSpaceDE/>
        <w:adjustRightInd/>
        <w:ind w:firstLine="0"/>
        <w:jc w:val="center"/>
        <w:rPr>
          <w:rFonts w:ascii="Times New Roman" w:hAnsi="Times New Roman" w:cs="Times New Roman"/>
          <w:b/>
          <w:sz w:val="28"/>
          <w:szCs w:val="28"/>
        </w:rPr>
      </w:pPr>
      <w:r>
        <w:rPr>
          <w:rFonts w:ascii="Times New Roman" w:hAnsi="Times New Roman" w:cs="Times New Roman"/>
          <w:sz w:val="28"/>
          <w:szCs w:val="28"/>
        </w:rPr>
        <w:t>с.</w:t>
      </w:r>
      <w:r w:rsidR="0084287B">
        <w:rPr>
          <w:rFonts w:ascii="Times New Roman" w:hAnsi="Times New Roman" w:cs="Times New Roman"/>
          <w:sz w:val="28"/>
          <w:szCs w:val="28"/>
        </w:rPr>
        <w:t xml:space="preserve"> </w:t>
      </w:r>
      <w:r>
        <w:rPr>
          <w:rFonts w:ascii="Times New Roman" w:hAnsi="Times New Roman" w:cs="Times New Roman"/>
          <w:sz w:val="28"/>
          <w:szCs w:val="28"/>
        </w:rPr>
        <w:t>Пойменное</w:t>
      </w:r>
    </w:p>
    <w:p w:rsidR="007A0D58" w:rsidRDefault="007A0D58" w:rsidP="007A0D58">
      <w:pPr>
        <w:rPr>
          <w:rFonts w:ascii="Times New Roman" w:hAnsi="Times New Roman" w:cs="Times New Roman"/>
          <w:bCs/>
          <w:sz w:val="28"/>
          <w:szCs w:val="28"/>
        </w:rPr>
      </w:pPr>
    </w:p>
    <w:p w:rsidR="007A0D58" w:rsidRPr="00DD1218" w:rsidRDefault="007A0D58" w:rsidP="00224F95">
      <w:pPr>
        <w:jc w:val="center"/>
        <w:rPr>
          <w:rFonts w:ascii="Times New Roman" w:hAnsi="Times New Roman" w:cs="Times New Roman"/>
          <w:sz w:val="28"/>
          <w:szCs w:val="28"/>
        </w:rPr>
      </w:pPr>
      <w:r>
        <w:rPr>
          <w:rFonts w:ascii="Times New Roman" w:hAnsi="Times New Roman" w:cs="Times New Roman"/>
          <w:bCs/>
          <w:sz w:val="28"/>
          <w:szCs w:val="28"/>
        </w:rPr>
        <w:t>О внесении изменений в постановление</w:t>
      </w:r>
      <w:r w:rsidR="00224F95">
        <w:rPr>
          <w:rFonts w:ascii="Times New Roman" w:hAnsi="Times New Roman" w:cs="Times New Roman"/>
          <w:bCs/>
          <w:sz w:val="28"/>
          <w:szCs w:val="28"/>
        </w:rPr>
        <w:t xml:space="preserve"> администрации Вассинского сельсовета Тогучинского района Новосибирской области</w:t>
      </w:r>
      <w:r>
        <w:rPr>
          <w:rFonts w:ascii="Times New Roman" w:hAnsi="Times New Roman" w:cs="Times New Roman"/>
          <w:bCs/>
          <w:sz w:val="28"/>
          <w:szCs w:val="28"/>
        </w:rPr>
        <w:t xml:space="preserve"> от 0</w:t>
      </w:r>
      <w:r w:rsidR="00224F95">
        <w:rPr>
          <w:rFonts w:ascii="Times New Roman" w:hAnsi="Times New Roman" w:cs="Times New Roman"/>
          <w:bCs/>
          <w:sz w:val="28"/>
          <w:szCs w:val="28"/>
        </w:rPr>
        <w:t>8</w:t>
      </w:r>
      <w:r>
        <w:rPr>
          <w:rFonts w:ascii="Times New Roman" w:hAnsi="Times New Roman" w:cs="Times New Roman"/>
          <w:bCs/>
          <w:sz w:val="28"/>
          <w:szCs w:val="28"/>
        </w:rPr>
        <w:t>.0</w:t>
      </w:r>
      <w:r w:rsidR="00224F95">
        <w:rPr>
          <w:rFonts w:ascii="Times New Roman" w:hAnsi="Times New Roman" w:cs="Times New Roman"/>
          <w:bCs/>
          <w:sz w:val="28"/>
          <w:szCs w:val="28"/>
        </w:rPr>
        <w:t>9</w:t>
      </w:r>
      <w:r>
        <w:rPr>
          <w:rFonts w:ascii="Times New Roman" w:hAnsi="Times New Roman" w:cs="Times New Roman"/>
          <w:bCs/>
          <w:sz w:val="28"/>
          <w:szCs w:val="28"/>
        </w:rPr>
        <w:t>.20</w:t>
      </w:r>
      <w:r w:rsidR="00224F95">
        <w:rPr>
          <w:rFonts w:ascii="Times New Roman" w:hAnsi="Times New Roman" w:cs="Times New Roman"/>
          <w:bCs/>
          <w:sz w:val="28"/>
          <w:szCs w:val="28"/>
        </w:rPr>
        <w:t>20  № 78</w:t>
      </w:r>
      <w:r>
        <w:rPr>
          <w:rFonts w:ascii="Times New Roman" w:hAnsi="Times New Roman" w:cs="Times New Roman"/>
          <w:bCs/>
          <w:sz w:val="28"/>
          <w:szCs w:val="28"/>
        </w:rPr>
        <w:t xml:space="preserve"> </w:t>
      </w:r>
      <w:r w:rsidR="00224F95">
        <w:rPr>
          <w:rFonts w:ascii="Times New Roman" w:hAnsi="Times New Roman" w:cs="Times New Roman"/>
          <w:bCs/>
          <w:sz w:val="28"/>
          <w:szCs w:val="28"/>
        </w:rPr>
        <w:t>«</w:t>
      </w:r>
      <w:r w:rsidRPr="007A0D58">
        <w:rPr>
          <w:rFonts w:ascii="Times New Roman" w:hAnsi="Times New Roman" w:cs="Times New Roman"/>
          <w:sz w:val="28"/>
          <w:szCs w:val="28"/>
        </w:rPr>
        <w:t xml:space="preserve">Об утверждении </w:t>
      </w:r>
      <w:r w:rsidR="00224F95">
        <w:rPr>
          <w:rFonts w:ascii="Times New Roman" w:hAnsi="Times New Roman" w:cs="Times New Roman"/>
          <w:sz w:val="28"/>
          <w:szCs w:val="28"/>
        </w:rPr>
        <w:t>П</w:t>
      </w:r>
      <w:r w:rsidR="0084287B">
        <w:rPr>
          <w:rFonts w:ascii="Times New Roman" w:hAnsi="Times New Roman" w:cs="Times New Roman"/>
          <w:sz w:val="28"/>
          <w:szCs w:val="28"/>
        </w:rPr>
        <w:t>орядка</w:t>
      </w:r>
      <w:r w:rsidRPr="007A0D58">
        <w:rPr>
          <w:rFonts w:ascii="Times New Roman" w:hAnsi="Times New Roman" w:cs="Times New Roman"/>
          <w:sz w:val="28"/>
          <w:szCs w:val="28"/>
        </w:rPr>
        <w:t xml:space="preserve"> ведения реестра и учета  муниципального имущества  </w:t>
      </w:r>
      <w:r w:rsidR="00224F95">
        <w:rPr>
          <w:rFonts w:ascii="Times New Roman" w:hAnsi="Times New Roman" w:cs="Times New Roman"/>
          <w:sz w:val="28"/>
          <w:szCs w:val="28"/>
        </w:rPr>
        <w:t>Вассинского</w:t>
      </w:r>
      <w:r w:rsidRPr="007A0D58">
        <w:rPr>
          <w:rFonts w:ascii="Times New Roman" w:hAnsi="Times New Roman" w:cs="Times New Roman"/>
          <w:sz w:val="28"/>
          <w:szCs w:val="28"/>
        </w:rPr>
        <w:t xml:space="preserve"> сельсовета Тогучинского района Новосибирской области</w:t>
      </w:r>
      <w:bookmarkStart w:id="0" w:name="_GoBack"/>
      <w:bookmarkEnd w:id="0"/>
      <w:r w:rsidR="00224F95">
        <w:rPr>
          <w:rFonts w:ascii="Times New Roman" w:hAnsi="Times New Roman" w:cs="Times New Roman"/>
          <w:sz w:val="28"/>
          <w:szCs w:val="28"/>
        </w:rPr>
        <w:t>»</w:t>
      </w:r>
    </w:p>
    <w:p w:rsidR="00224F95" w:rsidRDefault="00224F95" w:rsidP="007A0D58">
      <w:pPr>
        <w:rPr>
          <w:rFonts w:ascii="Times New Roman" w:hAnsi="Times New Roman" w:cs="Times New Roman"/>
          <w:color w:val="222222"/>
          <w:sz w:val="28"/>
          <w:szCs w:val="28"/>
          <w:shd w:val="clear" w:color="auto" w:fill="FFFFFF"/>
        </w:rPr>
      </w:pPr>
    </w:p>
    <w:p w:rsidR="007A0D58" w:rsidRDefault="007A0D58" w:rsidP="007A0D58">
      <w:pPr>
        <w:rPr>
          <w:rFonts w:ascii="Times New Roman" w:hAnsi="Times New Roman" w:cs="Times New Roman"/>
          <w:color w:val="222222"/>
          <w:sz w:val="28"/>
          <w:szCs w:val="28"/>
          <w:shd w:val="clear" w:color="auto" w:fill="FFFFFF"/>
        </w:rPr>
      </w:pPr>
      <w:r w:rsidRPr="007A0D58">
        <w:rPr>
          <w:rFonts w:ascii="Times New Roman" w:hAnsi="Times New Roman" w:cs="Times New Roman"/>
          <w:color w:val="222222"/>
          <w:sz w:val="28"/>
          <w:szCs w:val="28"/>
          <w:shd w:val="clear" w:color="auto" w:fill="FFFFFF"/>
        </w:rPr>
        <w:t>В целях совершенствования порядка учета муниципального имущества и ведения реестра муниципального имущества, а также обеспечения полноты и достоверности</w:t>
      </w:r>
      <w:r w:rsidR="0084287B">
        <w:rPr>
          <w:rFonts w:ascii="Times New Roman" w:hAnsi="Times New Roman" w:cs="Times New Roman"/>
          <w:color w:val="222222"/>
          <w:sz w:val="28"/>
          <w:szCs w:val="28"/>
          <w:shd w:val="clear" w:color="auto" w:fill="FFFFFF"/>
        </w:rPr>
        <w:t>,</w:t>
      </w:r>
      <w:r w:rsidRPr="007A0D58">
        <w:rPr>
          <w:rFonts w:ascii="Times New Roman" w:hAnsi="Times New Roman" w:cs="Times New Roman"/>
          <w:color w:val="222222"/>
          <w:sz w:val="28"/>
          <w:szCs w:val="28"/>
          <w:shd w:val="clear" w:color="auto" w:fill="FFFFFF"/>
        </w:rPr>
        <w:t xml:space="preserve"> содержащихся в реестре сведений о муниципальном имуществе, администрация </w:t>
      </w:r>
      <w:r w:rsidR="00224F95">
        <w:rPr>
          <w:rFonts w:ascii="Times New Roman" w:hAnsi="Times New Roman" w:cs="Times New Roman"/>
          <w:sz w:val="28"/>
          <w:szCs w:val="28"/>
        </w:rPr>
        <w:t>Вассинского</w:t>
      </w:r>
      <w:r w:rsidRPr="007A0D58">
        <w:rPr>
          <w:rFonts w:ascii="Times New Roman" w:hAnsi="Times New Roman" w:cs="Times New Roman"/>
          <w:color w:val="222222"/>
          <w:sz w:val="28"/>
          <w:szCs w:val="28"/>
          <w:shd w:val="clear" w:color="auto" w:fill="FFFFFF"/>
        </w:rPr>
        <w:t xml:space="preserve"> сельсовета Тогучинского района Новосибирской области</w:t>
      </w:r>
    </w:p>
    <w:p w:rsidR="00224F95" w:rsidRPr="007A0D58" w:rsidRDefault="00224F95" w:rsidP="007A0D58">
      <w:pPr>
        <w:rPr>
          <w:rFonts w:ascii="Times New Roman" w:hAnsi="Times New Roman" w:cs="Times New Roman"/>
          <w:color w:val="222222"/>
          <w:sz w:val="28"/>
          <w:szCs w:val="28"/>
          <w:shd w:val="clear" w:color="auto" w:fill="FFFFFF"/>
        </w:rPr>
      </w:pPr>
      <w:r>
        <w:rPr>
          <w:rFonts w:ascii="Times New Roman" w:hAnsi="Times New Roman" w:cs="Times New Roman"/>
          <w:color w:val="222222"/>
          <w:sz w:val="28"/>
          <w:szCs w:val="28"/>
          <w:shd w:val="clear" w:color="auto" w:fill="FFFFFF"/>
        </w:rPr>
        <w:t>ПОСТАНОВЛЯЕТ:</w:t>
      </w:r>
    </w:p>
    <w:p w:rsidR="00224F95" w:rsidRPr="00DD1218" w:rsidRDefault="007A0D58" w:rsidP="00224F95">
      <w:pPr>
        <w:rPr>
          <w:rFonts w:ascii="Times New Roman" w:hAnsi="Times New Roman" w:cs="Times New Roman"/>
          <w:sz w:val="28"/>
          <w:szCs w:val="28"/>
        </w:rPr>
      </w:pPr>
      <w:r w:rsidRPr="007A0D58">
        <w:rPr>
          <w:rFonts w:ascii="Times New Roman" w:hAnsi="Times New Roman" w:cs="Times New Roman"/>
          <w:sz w:val="28"/>
          <w:szCs w:val="28"/>
        </w:rPr>
        <w:t xml:space="preserve">1. </w:t>
      </w:r>
      <w:r>
        <w:rPr>
          <w:rFonts w:ascii="Times New Roman" w:hAnsi="Times New Roman" w:cs="Times New Roman"/>
          <w:sz w:val="28"/>
          <w:szCs w:val="28"/>
        </w:rPr>
        <w:t>Внести изменения в</w:t>
      </w:r>
      <w:r w:rsidR="00317A29">
        <w:rPr>
          <w:rFonts w:ascii="Times New Roman" w:hAnsi="Times New Roman" w:cs="Times New Roman"/>
          <w:bCs/>
          <w:sz w:val="28"/>
          <w:szCs w:val="28"/>
        </w:rPr>
        <w:t xml:space="preserve"> приложение №</w:t>
      </w:r>
      <w:r w:rsidR="00224F95">
        <w:rPr>
          <w:rFonts w:ascii="Times New Roman" w:hAnsi="Times New Roman" w:cs="Times New Roman"/>
          <w:bCs/>
          <w:sz w:val="28"/>
          <w:szCs w:val="28"/>
        </w:rPr>
        <w:t xml:space="preserve"> </w:t>
      </w:r>
      <w:r w:rsidR="00317A29">
        <w:rPr>
          <w:rFonts w:ascii="Times New Roman" w:hAnsi="Times New Roman" w:cs="Times New Roman"/>
          <w:bCs/>
          <w:sz w:val="28"/>
          <w:szCs w:val="28"/>
        </w:rPr>
        <w:t>2 постановления</w:t>
      </w:r>
      <w:r w:rsidRPr="007A0D58">
        <w:rPr>
          <w:rFonts w:ascii="Times New Roman" w:hAnsi="Times New Roman" w:cs="Times New Roman"/>
          <w:bCs/>
          <w:sz w:val="28"/>
          <w:szCs w:val="28"/>
        </w:rPr>
        <w:t xml:space="preserve"> </w:t>
      </w:r>
      <w:r w:rsidR="00224F95">
        <w:rPr>
          <w:rFonts w:ascii="Times New Roman" w:hAnsi="Times New Roman" w:cs="Times New Roman"/>
          <w:bCs/>
          <w:sz w:val="28"/>
          <w:szCs w:val="28"/>
        </w:rPr>
        <w:t>администрации Вассинского сельсовета Тогучинского района Новосибирской области от 08.09.2020  № 78 «</w:t>
      </w:r>
      <w:r w:rsidR="00224F95" w:rsidRPr="007A0D58">
        <w:rPr>
          <w:rFonts w:ascii="Times New Roman" w:hAnsi="Times New Roman" w:cs="Times New Roman"/>
          <w:sz w:val="28"/>
          <w:szCs w:val="28"/>
        </w:rPr>
        <w:t xml:space="preserve">Об утверждении </w:t>
      </w:r>
      <w:r w:rsidR="00224F95">
        <w:rPr>
          <w:rFonts w:ascii="Times New Roman" w:hAnsi="Times New Roman" w:cs="Times New Roman"/>
          <w:sz w:val="28"/>
          <w:szCs w:val="28"/>
        </w:rPr>
        <w:t>П</w:t>
      </w:r>
      <w:r w:rsidR="00224F95" w:rsidRPr="007A0D58">
        <w:rPr>
          <w:rFonts w:ascii="Times New Roman" w:hAnsi="Times New Roman" w:cs="Times New Roman"/>
          <w:sz w:val="28"/>
          <w:szCs w:val="28"/>
        </w:rPr>
        <w:t>орядке ведения реестра и учета  муниципального имущества  </w:t>
      </w:r>
      <w:r w:rsidR="00224F95">
        <w:rPr>
          <w:rFonts w:ascii="Times New Roman" w:hAnsi="Times New Roman" w:cs="Times New Roman"/>
          <w:sz w:val="28"/>
          <w:szCs w:val="28"/>
        </w:rPr>
        <w:t>Вассинского</w:t>
      </w:r>
      <w:r w:rsidR="00224F95" w:rsidRPr="007A0D58">
        <w:rPr>
          <w:rFonts w:ascii="Times New Roman" w:hAnsi="Times New Roman" w:cs="Times New Roman"/>
          <w:sz w:val="28"/>
          <w:szCs w:val="28"/>
        </w:rPr>
        <w:t xml:space="preserve"> сельсовета Тогучинского района Новосибирской области</w:t>
      </w:r>
      <w:r w:rsidR="00224F95">
        <w:rPr>
          <w:rFonts w:ascii="Times New Roman" w:hAnsi="Times New Roman" w:cs="Times New Roman"/>
          <w:sz w:val="28"/>
          <w:szCs w:val="28"/>
        </w:rPr>
        <w:t>»</w:t>
      </w:r>
    </w:p>
    <w:p w:rsidR="007A0D58" w:rsidRPr="007A0D58" w:rsidRDefault="007A0D58" w:rsidP="007A0D58">
      <w:pPr>
        <w:rPr>
          <w:rFonts w:ascii="Times New Roman" w:hAnsi="Times New Roman" w:cs="Times New Roman"/>
          <w:sz w:val="28"/>
          <w:szCs w:val="28"/>
        </w:rPr>
      </w:pPr>
      <w:r>
        <w:rPr>
          <w:rFonts w:ascii="Times New Roman" w:hAnsi="Times New Roman" w:cs="Times New Roman"/>
          <w:sz w:val="28"/>
          <w:szCs w:val="28"/>
        </w:rPr>
        <w:t xml:space="preserve">1.1.  В </w:t>
      </w:r>
      <w:r w:rsidR="00032D83">
        <w:rPr>
          <w:rFonts w:ascii="Times New Roman" w:hAnsi="Times New Roman" w:cs="Times New Roman"/>
          <w:sz w:val="28"/>
          <w:szCs w:val="28"/>
        </w:rPr>
        <w:t>абзаце</w:t>
      </w:r>
      <w:r w:rsidR="00EE6030">
        <w:rPr>
          <w:rFonts w:ascii="Times New Roman" w:hAnsi="Times New Roman" w:cs="Times New Roman"/>
          <w:sz w:val="28"/>
          <w:szCs w:val="28"/>
        </w:rPr>
        <w:t xml:space="preserve"> </w:t>
      </w:r>
      <w:r w:rsidR="00317A29">
        <w:rPr>
          <w:rFonts w:ascii="Times New Roman" w:hAnsi="Times New Roman" w:cs="Times New Roman"/>
          <w:sz w:val="28"/>
          <w:szCs w:val="28"/>
        </w:rPr>
        <w:t xml:space="preserve">2 раздела 3 «Порядок ведения и учета реестра муниципального имущества» </w:t>
      </w:r>
      <w:r w:rsidRPr="007A0D58">
        <w:rPr>
          <w:rFonts w:ascii="Times New Roman" w:hAnsi="Times New Roman" w:cs="Times New Roman"/>
          <w:sz w:val="28"/>
          <w:szCs w:val="28"/>
        </w:rPr>
        <w:t>слова "иное не относящееся к недвижимости имущество" заменить словами "иное имущество, не относящееся к недвижимым и движимым вещам".</w:t>
      </w:r>
    </w:p>
    <w:p w:rsidR="007A0D58" w:rsidRPr="007A0D58" w:rsidRDefault="00032D83" w:rsidP="007A0D58">
      <w:pPr>
        <w:rPr>
          <w:rFonts w:ascii="Times New Roman" w:hAnsi="Times New Roman" w:cs="Times New Roman"/>
          <w:sz w:val="28"/>
          <w:szCs w:val="28"/>
        </w:rPr>
      </w:pPr>
      <w:r>
        <w:rPr>
          <w:rFonts w:ascii="Times New Roman" w:hAnsi="Times New Roman" w:cs="Times New Roman"/>
          <w:sz w:val="28"/>
          <w:szCs w:val="28"/>
        </w:rPr>
        <w:t>1.</w:t>
      </w:r>
      <w:r w:rsidR="007A0D58" w:rsidRPr="007A0D58">
        <w:rPr>
          <w:rFonts w:ascii="Times New Roman" w:hAnsi="Times New Roman" w:cs="Times New Roman"/>
          <w:sz w:val="28"/>
          <w:szCs w:val="28"/>
        </w:rPr>
        <w:t xml:space="preserve">2. В </w:t>
      </w:r>
      <w:r>
        <w:rPr>
          <w:rFonts w:ascii="Times New Roman" w:hAnsi="Times New Roman" w:cs="Times New Roman"/>
          <w:sz w:val="28"/>
          <w:szCs w:val="28"/>
        </w:rPr>
        <w:t>разделе 4 «</w:t>
      </w:r>
      <w:r w:rsidR="00317A29">
        <w:rPr>
          <w:rFonts w:ascii="Times New Roman" w:hAnsi="Times New Roman" w:cs="Times New Roman"/>
          <w:sz w:val="28"/>
          <w:szCs w:val="28"/>
        </w:rPr>
        <w:t xml:space="preserve">Сведения, содержащие в Реестре» </w:t>
      </w:r>
      <w:r>
        <w:rPr>
          <w:rFonts w:ascii="Times New Roman" w:hAnsi="Times New Roman" w:cs="Times New Roman"/>
          <w:sz w:val="28"/>
          <w:szCs w:val="28"/>
        </w:rPr>
        <w:t>пункт 4.1. словосочетание</w:t>
      </w:r>
      <w:r w:rsidR="00317A29">
        <w:rPr>
          <w:rFonts w:ascii="Times New Roman" w:hAnsi="Times New Roman" w:cs="Times New Roman"/>
          <w:sz w:val="28"/>
          <w:szCs w:val="28"/>
        </w:rPr>
        <w:t xml:space="preserve"> «В раздел 2 включаются сведения о муниципальном движимом  имуществе, в том числе» читать в новой редакции</w:t>
      </w:r>
      <w:proofErr w:type="gramStart"/>
      <w:r w:rsidR="00317A29">
        <w:rPr>
          <w:rFonts w:ascii="Times New Roman" w:hAnsi="Times New Roman" w:cs="Times New Roman"/>
          <w:sz w:val="28"/>
          <w:szCs w:val="28"/>
        </w:rPr>
        <w:t xml:space="preserve">  </w:t>
      </w:r>
      <w:r w:rsidR="007A0D58" w:rsidRPr="007A0D58">
        <w:rPr>
          <w:rFonts w:ascii="Times New Roman" w:hAnsi="Times New Roman" w:cs="Times New Roman"/>
          <w:sz w:val="28"/>
          <w:szCs w:val="28"/>
        </w:rPr>
        <w:t>:</w:t>
      </w:r>
      <w:proofErr w:type="gramEnd"/>
    </w:p>
    <w:p w:rsidR="007A0D58" w:rsidRPr="007A0D58" w:rsidRDefault="007A0D58" w:rsidP="007A0D58">
      <w:pPr>
        <w:rPr>
          <w:rFonts w:ascii="Times New Roman" w:hAnsi="Times New Roman" w:cs="Times New Roman"/>
          <w:sz w:val="28"/>
          <w:szCs w:val="28"/>
        </w:rPr>
      </w:pPr>
      <w:r w:rsidRPr="007A0D58">
        <w:rPr>
          <w:rFonts w:ascii="Times New Roman" w:hAnsi="Times New Roman" w:cs="Times New Roman"/>
          <w:sz w:val="28"/>
          <w:szCs w:val="28"/>
        </w:rPr>
        <w:t>"В раздел 2 включаются сведения о муниципальном движимом и ином имуществе, не относящемся к недвижимым и движимым вещам, в том числе</w:t>
      </w:r>
      <w:proofErr w:type="gramStart"/>
      <w:r w:rsidRPr="007A0D58">
        <w:rPr>
          <w:rFonts w:ascii="Times New Roman" w:hAnsi="Times New Roman" w:cs="Times New Roman"/>
          <w:sz w:val="28"/>
          <w:szCs w:val="28"/>
        </w:rPr>
        <w:t>:"</w:t>
      </w:r>
      <w:proofErr w:type="gramEnd"/>
      <w:r w:rsidRPr="007A0D58">
        <w:rPr>
          <w:rFonts w:ascii="Times New Roman" w:hAnsi="Times New Roman" w:cs="Times New Roman"/>
          <w:sz w:val="28"/>
          <w:szCs w:val="28"/>
        </w:rPr>
        <w:t>;</w:t>
      </w:r>
    </w:p>
    <w:p w:rsidR="007A0D58" w:rsidRPr="007A0D58" w:rsidRDefault="00032D83" w:rsidP="007A0D58">
      <w:pPr>
        <w:rPr>
          <w:rFonts w:ascii="Times New Roman" w:hAnsi="Times New Roman" w:cs="Times New Roman"/>
          <w:sz w:val="28"/>
          <w:szCs w:val="28"/>
        </w:rPr>
      </w:pPr>
      <w:r>
        <w:rPr>
          <w:rFonts w:ascii="Times New Roman" w:hAnsi="Times New Roman" w:cs="Times New Roman"/>
          <w:sz w:val="28"/>
          <w:szCs w:val="28"/>
        </w:rPr>
        <w:t>1.3.</w:t>
      </w:r>
      <w:r w:rsidR="00525440">
        <w:rPr>
          <w:rFonts w:ascii="Times New Roman" w:hAnsi="Times New Roman" w:cs="Times New Roman"/>
          <w:sz w:val="28"/>
          <w:szCs w:val="28"/>
        </w:rPr>
        <w:t xml:space="preserve"> в раздел </w:t>
      </w:r>
      <w:r w:rsidR="00317A29">
        <w:rPr>
          <w:rFonts w:ascii="Times New Roman" w:hAnsi="Times New Roman" w:cs="Times New Roman"/>
          <w:sz w:val="28"/>
          <w:szCs w:val="28"/>
        </w:rPr>
        <w:t xml:space="preserve"> 2</w:t>
      </w:r>
      <w:r w:rsidR="007A0D58" w:rsidRPr="007A0D58">
        <w:rPr>
          <w:rFonts w:ascii="Times New Roman" w:hAnsi="Times New Roman" w:cs="Times New Roman"/>
          <w:sz w:val="28"/>
          <w:szCs w:val="28"/>
        </w:rPr>
        <w:t xml:space="preserve"> дополнить абза</w:t>
      </w:r>
      <w:r w:rsidR="00525440">
        <w:rPr>
          <w:rFonts w:ascii="Times New Roman" w:hAnsi="Times New Roman" w:cs="Times New Roman"/>
          <w:sz w:val="28"/>
          <w:szCs w:val="28"/>
        </w:rPr>
        <w:t xml:space="preserve">цами </w:t>
      </w:r>
      <w:r w:rsidR="007A0D58" w:rsidRPr="007A0D58">
        <w:rPr>
          <w:rFonts w:ascii="Times New Roman" w:hAnsi="Times New Roman" w:cs="Times New Roman"/>
          <w:sz w:val="28"/>
          <w:szCs w:val="28"/>
        </w:rPr>
        <w:t xml:space="preserve"> следующего содержания:</w:t>
      </w:r>
    </w:p>
    <w:p w:rsidR="007A0D58" w:rsidRPr="007A0D58" w:rsidRDefault="007A0D58" w:rsidP="007A0D58">
      <w:pPr>
        <w:rPr>
          <w:rFonts w:ascii="Times New Roman" w:hAnsi="Times New Roman" w:cs="Times New Roman"/>
          <w:sz w:val="28"/>
          <w:szCs w:val="28"/>
        </w:rPr>
      </w:pPr>
      <w:r w:rsidRPr="007A0D58">
        <w:rPr>
          <w:rFonts w:ascii="Times New Roman" w:hAnsi="Times New Roman" w:cs="Times New Roman"/>
          <w:sz w:val="28"/>
          <w:szCs w:val="28"/>
        </w:rPr>
        <w:t>"В отношении иного имущества, не относящегося к недвижимым и движимым вещам, в раздел 2 реестра также включаются сведения о:</w:t>
      </w:r>
    </w:p>
    <w:p w:rsidR="007A0D58" w:rsidRPr="007A0D58" w:rsidRDefault="007A0D58" w:rsidP="007A0D58">
      <w:pPr>
        <w:rPr>
          <w:rFonts w:ascii="Times New Roman" w:hAnsi="Times New Roman" w:cs="Times New Roman"/>
          <w:sz w:val="28"/>
          <w:szCs w:val="28"/>
        </w:rPr>
      </w:pPr>
      <w:r w:rsidRPr="007A0D58">
        <w:rPr>
          <w:rFonts w:ascii="Times New Roman" w:hAnsi="Times New Roman" w:cs="Times New Roman"/>
          <w:sz w:val="28"/>
          <w:szCs w:val="28"/>
        </w:rPr>
        <w:t>- виде и наименовании объекта имущественного права;</w:t>
      </w:r>
    </w:p>
    <w:p w:rsidR="007A0D58" w:rsidRDefault="007A0D58" w:rsidP="007A0D58">
      <w:pPr>
        <w:rPr>
          <w:rFonts w:ascii="Times New Roman" w:hAnsi="Times New Roman" w:cs="Times New Roman"/>
          <w:sz w:val="28"/>
          <w:szCs w:val="28"/>
        </w:rPr>
      </w:pPr>
      <w:proofErr w:type="gramStart"/>
      <w:r w:rsidRPr="007A0D58">
        <w:rPr>
          <w:rFonts w:ascii="Times New Roman" w:hAnsi="Times New Roman" w:cs="Times New Roman"/>
          <w:sz w:val="28"/>
          <w:szCs w:val="28"/>
        </w:rPr>
        <w:t xml:space="preserve">- реквизитах нормативного правового акта, договора или иного документа, на основании которого возникло право на указанное имущество, согласно выписке из соответствующего реестра (Государственный реестр изобретений Российской Федерации, Государственный реестр полезных моделей Российской Федерации, Государственный реестр товарных знаков и знаков обслуживания </w:t>
      </w:r>
      <w:r w:rsidRPr="007A0D58">
        <w:rPr>
          <w:rFonts w:ascii="Times New Roman" w:hAnsi="Times New Roman" w:cs="Times New Roman"/>
          <w:sz w:val="28"/>
          <w:szCs w:val="28"/>
        </w:rPr>
        <w:lastRenderedPageBreak/>
        <w:t>Российской Федерации и др.) или иному документу, подтверждающему указанные реквизиты, включая наименование документа, его серию и номер, дату выдачи и наименование</w:t>
      </w:r>
      <w:proofErr w:type="gramEnd"/>
      <w:r w:rsidRPr="007A0D58">
        <w:rPr>
          <w:rFonts w:ascii="Times New Roman" w:hAnsi="Times New Roman" w:cs="Times New Roman"/>
          <w:sz w:val="28"/>
          <w:szCs w:val="28"/>
        </w:rPr>
        <w:t xml:space="preserve"> государственного органа (организации), выдавшего доку</w:t>
      </w:r>
      <w:r w:rsidR="00525440">
        <w:rPr>
          <w:rFonts w:ascii="Times New Roman" w:hAnsi="Times New Roman" w:cs="Times New Roman"/>
          <w:sz w:val="28"/>
          <w:szCs w:val="28"/>
        </w:rPr>
        <w:t>мент.</w:t>
      </w:r>
    </w:p>
    <w:p w:rsidR="00032D83" w:rsidRDefault="00032D83" w:rsidP="00032D83">
      <w:pPr>
        <w:pStyle w:val="a6"/>
        <w:jc w:val="both"/>
      </w:pPr>
      <w:r>
        <w:t xml:space="preserve">     2. Настоящее постановление опубликовать в периодическом печатном издании органа местного самоуправления «Вассинский Вестник»</w:t>
      </w:r>
      <w:r>
        <w:rPr>
          <w:bCs/>
          <w:iCs/>
        </w:rPr>
        <w:t xml:space="preserve"> » </w:t>
      </w:r>
      <w:r>
        <w:t xml:space="preserve">и на официальном сайте администрации </w:t>
      </w:r>
      <w:r>
        <w:rPr>
          <w:kern w:val="2"/>
          <w:lang w:eastAsia="zh-CN"/>
        </w:rPr>
        <w:t>Вассинского</w:t>
      </w:r>
      <w:r>
        <w:t xml:space="preserve"> сельсовета Тогучинского района Новосибирской области.</w:t>
      </w:r>
    </w:p>
    <w:p w:rsidR="00032D83" w:rsidRDefault="00032D83" w:rsidP="00032D83">
      <w:pPr>
        <w:pStyle w:val="a6"/>
        <w:jc w:val="both"/>
      </w:pPr>
      <w:r>
        <w:t xml:space="preserve">     3. Контроль исполнения настоящего постановления оставляю за собой.</w:t>
      </w:r>
    </w:p>
    <w:p w:rsidR="00032D83" w:rsidRDefault="00032D83" w:rsidP="00032D83">
      <w:pPr>
        <w:pStyle w:val="a6"/>
        <w:jc w:val="both"/>
      </w:pPr>
    </w:p>
    <w:p w:rsidR="00032D83" w:rsidRDefault="00032D83" w:rsidP="00032D83">
      <w:pPr>
        <w:pStyle w:val="a6"/>
      </w:pPr>
    </w:p>
    <w:p w:rsidR="00032D83" w:rsidRDefault="00032D83" w:rsidP="00032D83">
      <w:pPr>
        <w:pStyle w:val="a6"/>
      </w:pPr>
      <w:r>
        <w:t>Глава Вассинского сельсовета</w:t>
      </w:r>
      <w:r>
        <w:tab/>
      </w:r>
    </w:p>
    <w:p w:rsidR="00032D83" w:rsidRDefault="00032D83" w:rsidP="00032D83">
      <w:pPr>
        <w:pStyle w:val="a6"/>
      </w:pPr>
      <w:r>
        <w:t xml:space="preserve">Тогучинского района </w:t>
      </w:r>
    </w:p>
    <w:p w:rsidR="00032D83" w:rsidRDefault="00032D83" w:rsidP="00032D83">
      <w:pPr>
        <w:pStyle w:val="a6"/>
      </w:pPr>
      <w:r>
        <w:t>Новосибирской области                                                                С.В.Федорчук</w:t>
      </w:r>
    </w:p>
    <w:p w:rsidR="00032D83" w:rsidRDefault="00032D83" w:rsidP="00032D83">
      <w:pPr>
        <w:rPr>
          <w:szCs w:val="28"/>
        </w:rPr>
      </w:pPr>
    </w:p>
    <w:p w:rsidR="00032D83" w:rsidRDefault="00032D83" w:rsidP="00032D83">
      <w:pPr>
        <w:rPr>
          <w:sz w:val="18"/>
          <w:szCs w:val="18"/>
        </w:rPr>
      </w:pPr>
    </w:p>
    <w:p w:rsidR="0084287B" w:rsidRDefault="0084287B" w:rsidP="00032D83">
      <w:pPr>
        <w:pStyle w:val="a6"/>
        <w:rPr>
          <w:sz w:val="18"/>
          <w:szCs w:val="18"/>
        </w:rPr>
      </w:pPr>
    </w:p>
    <w:p w:rsidR="0084287B" w:rsidRDefault="0084287B" w:rsidP="00032D83">
      <w:pPr>
        <w:pStyle w:val="a6"/>
        <w:rPr>
          <w:sz w:val="18"/>
          <w:szCs w:val="18"/>
        </w:rPr>
      </w:pPr>
    </w:p>
    <w:p w:rsidR="0084287B" w:rsidRDefault="0084287B" w:rsidP="00032D83">
      <w:pPr>
        <w:pStyle w:val="a6"/>
        <w:rPr>
          <w:sz w:val="18"/>
          <w:szCs w:val="18"/>
        </w:rPr>
      </w:pPr>
    </w:p>
    <w:p w:rsidR="0084287B" w:rsidRDefault="0084287B" w:rsidP="00032D83">
      <w:pPr>
        <w:pStyle w:val="a6"/>
        <w:rPr>
          <w:sz w:val="18"/>
          <w:szCs w:val="18"/>
        </w:rPr>
      </w:pPr>
    </w:p>
    <w:p w:rsidR="0084287B" w:rsidRDefault="0084287B" w:rsidP="00032D83">
      <w:pPr>
        <w:pStyle w:val="a6"/>
        <w:rPr>
          <w:sz w:val="18"/>
          <w:szCs w:val="18"/>
        </w:rPr>
      </w:pPr>
    </w:p>
    <w:p w:rsidR="0084287B" w:rsidRDefault="0084287B" w:rsidP="00032D83">
      <w:pPr>
        <w:pStyle w:val="a6"/>
        <w:rPr>
          <w:sz w:val="18"/>
          <w:szCs w:val="18"/>
        </w:rPr>
      </w:pPr>
    </w:p>
    <w:p w:rsidR="0084287B" w:rsidRDefault="0084287B" w:rsidP="00032D83">
      <w:pPr>
        <w:pStyle w:val="a6"/>
        <w:rPr>
          <w:sz w:val="18"/>
          <w:szCs w:val="18"/>
        </w:rPr>
      </w:pPr>
    </w:p>
    <w:p w:rsidR="0084287B" w:rsidRDefault="0084287B" w:rsidP="00032D83">
      <w:pPr>
        <w:pStyle w:val="a6"/>
        <w:rPr>
          <w:sz w:val="18"/>
          <w:szCs w:val="18"/>
        </w:rPr>
      </w:pPr>
    </w:p>
    <w:p w:rsidR="0084287B" w:rsidRDefault="0084287B" w:rsidP="00032D83">
      <w:pPr>
        <w:pStyle w:val="a6"/>
        <w:rPr>
          <w:sz w:val="18"/>
          <w:szCs w:val="18"/>
        </w:rPr>
      </w:pPr>
    </w:p>
    <w:p w:rsidR="0084287B" w:rsidRDefault="0084287B" w:rsidP="00032D83">
      <w:pPr>
        <w:pStyle w:val="a6"/>
        <w:rPr>
          <w:sz w:val="18"/>
          <w:szCs w:val="18"/>
        </w:rPr>
      </w:pPr>
    </w:p>
    <w:p w:rsidR="0084287B" w:rsidRDefault="0084287B" w:rsidP="00032D83">
      <w:pPr>
        <w:pStyle w:val="a6"/>
        <w:rPr>
          <w:sz w:val="18"/>
          <w:szCs w:val="18"/>
        </w:rPr>
      </w:pPr>
    </w:p>
    <w:p w:rsidR="0084287B" w:rsidRDefault="0084287B" w:rsidP="00032D83">
      <w:pPr>
        <w:pStyle w:val="a6"/>
        <w:rPr>
          <w:sz w:val="18"/>
          <w:szCs w:val="18"/>
        </w:rPr>
      </w:pPr>
    </w:p>
    <w:p w:rsidR="0084287B" w:rsidRDefault="0084287B" w:rsidP="00032D83">
      <w:pPr>
        <w:pStyle w:val="a6"/>
        <w:rPr>
          <w:sz w:val="18"/>
          <w:szCs w:val="18"/>
        </w:rPr>
      </w:pPr>
    </w:p>
    <w:p w:rsidR="0084287B" w:rsidRDefault="0084287B" w:rsidP="00032D83">
      <w:pPr>
        <w:pStyle w:val="a6"/>
        <w:rPr>
          <w:sz w:val="18"/>
          <w:szCs w:val="18"/>
        </w:rPr>
      </w:pPr>
    </w:p>
    <w:p w:rsidR="0084287B" w:rsidRDefault="0084287B" w:rsidP="00032D83">
      <w:pPr>
        <w:pStyle w:val="a6"/>
        <w:rPr>
          <w:sz w:val="18"/>
          <w:szCs w:val="18"/>
        </w:rPr>
      </w:pPr>
    </w:p>
    <w:p w:rsidR="0084287B" w:rsidRDefault="0084287B" w:rsidP="00032D83">
      <w:pPr>
        <w:pStyle w:val="a6"/>
        <w:rPr>
          <w:sz w:val="18"/>
          <w:szCs w:val="18"/>
        </w:rPr>
      </w:pPr>
    </w:p>
    <w:p w:rsidR="0084287B" w:rsidRDefault="0084287B" w:rsidP="00032D83">
      <w:pPr>
        <w:pStyle w:val="a6"/>
        <w:rPr>
          <w:sz w:val="18"/>
          <w:szCs w:val="18"/>
        </w:rPr>
      </w:pPr>
    </w:p>
    <w:p w:rsidR="0084287B" w:rsidRDefault="0084287B" w:rsidP="00032D83">
      <w:pPr>
        <w:pStyle w:val="a6"/>
        <w:rPr>
          <w:sz w:val="18"/>
          <w:szCs w:val="18"/>
        </w:rPr>
      </w:pPr>
    </w:p>
    <w:p w:rsidR="0084287B" w:rsidRDefault="0084287B" w:rsidP="00032D83">
      <w:pPr>
        <w:pStyle w:val="a6"/>
        <w:rPr>
          <w:sz w:val="18"/>
          <w:szCs w:val="18"/>
        </w:rPr>
      </w:pPr>
    </w:p>
    <w:p w:rsidR="0084287B" w:rsidRDefault="0084287B" w:rsidP="00032D83">
      <w:pPr>
        <w:pStyle w:val="a6"/>
        <w:rPr>
          <w:sz w:val="18"/>
          <w:szCs w:val="18"/>
        </w:rPr>
      </w:pPr>
    </w:p>
    <w:p w:rsidR="0084287B" w:rsidRDefault="0084287B" w:rsidP="00032D83">
      <w:pPr>
        <w:pStyle w:val="a6"/>
        <w:rPr>
          <w:sz w:val="18"/>
          <w:szCs w:val="18"/>
        </w:rPr>
      </w:pPr>
    </w:p>
    <w:p w:rsidR="0084287B" w:rsidRDefault="0084287B" w:rsidP="00032D83">
      <w:pPr>
        <w:pStyle w:val="a6"/>
        <w:rPr>
          <w:sz w:val="18"/>
          <w:szCs w:val="18"/>
        </w:rPr>
      </w:pPr>
    </w:p>
    <w:p w:rsidR="0084287B" w:rsidRDefault="0084287B" w:rsidP="00032D83">
      <w:pPr>
        <w:pStyle w:val="a6"/>
        <w:rPr>
          <w:sz w:val="18"/>
          <w:szCs w:val="18"/>
        </w:rPr>
      </w:pPr>
    </w:p>
    <w:p w:rsidR="0084287B" w:rsidRDefault="0084287B" w:rsidP="00032D83">
      <w:pPr>
        <w:pStyle w:val="a6"/>
        <w:rPr>
          <w:sz w:val="18"/>
          <w:szCs w:val="18"/>
        </w:rPr>
      </w:pPr>
    </w:p>
    <w:p w:rsidR="0084287B" w:rsidRDefault="0084287B" w:rsidP="00032D83">
      <w:pPr>
        <w:pStyle w:val="a6"/>
        <w:rPr>
          <w:sz w:val="18"/>
          <w:szCs w:val="18"/>
        </w:rPr>
      </w:pPr>
    </w:p>
    <w:p w:rsidR="0084287B" w:rsidRDefault="0084287B" w:rsidP="00032D83">
      <w:pPr>
        <w:pStyle w:val="a6"/>
        <w:rPr>
          <w:sz w:val="18"/>
          <w:szCs w:val="18"/>
        </w:rPr>
      </w:pPr>
    </w:p>
    <w:p w:rsidR="0084287B" w:rsidRDefault="0084287B" w:rsidP="00032D83">
      <w:pPr>
        <w:pStyle w:val="a6"/>
        <w:rPr>
          <w:sz w:val="18"/>
          <w:szCs w:val="18"/>
        </w:rPr>
      </w:pPr>
    </w:p>
    <w:p w:rsidR="0084287B" w:rsidRDefault="0084287B" w:rsidP="00032D83">
      <w:pPr>
        <w:pStyle w:val="a6"/>
        <w:rPr>
          <w:sz w:val="18"/>
          <w:szCs w:val="18"/>
        </w:rPr>
      </w:pPr>
    </w:p>
    <w:p w:rsidR="0084287B" w:rsidRDefault="0084287B" w:rsidP="00032D83">
      <w:pPr>
        <w:pStyle w:val="a6"/>
        <w:rPr>
          <w:sz w:val="18"/>
          <w:szCs w:val="18"/>
        </w:rPr>
      </w:pPr>
    </w:p>
    <w:p w:rsidR="0084287B" w:rsidRDefault="0084287B" w:rsidP="00032D83">
      <w:pPr>
        <w:pStyle w:val="a6"/>
        <w:rPr>
          <w:sz w:val="18"/>
          <w:szCs w:val="18"/>
        </w:rPr>
      </w:pPr>
    </w:p>
    <w:p w:rsidR="0084287B" w:rsidRDefault="0084287B" w:rsidP="00032D83">
      <w:pPr>
        <w:pStyle w:val="a6"/>
        <w:rPr>
          <w:sz w:val="18"/>
          <w:szCs w:val="18"/>
        </w:rPr>
      </w:pPr>
    </w:p>
    <w:p w:rsidR="0084287B" w:rsidRDefault="0084287B" w:rsidP="00032D83">
      <w:pPr>
        <w:pStyle w:val="a6"/>
        <w:rPr>
          <w:sz w:val="18"/>
          <w:szCs w:val="18"/>
        </w:rPr>
      </w:pPr>
    </w:p>
    <w:p w:rsidR="0084287B" w:rsidRDefault="0084287B" w:rsidP="00032D83">
      <w:pPr>
        <w:pStyle w:val="a6"/>
        <w:rPr>
          <w:sz w:val="18"/>
          <w:szCs w:val="18"/>
        </w:rPr>
      </w:pPr>
    </w:p>
    <w:p w:rsidR="0084287B" w:rsidRDefault="0084287B" w:rsidP="00032D83">
      <w:pPr>
        <w:pStyle w:val="a6"/>
        <w:rPr>
          <w:sz w:val="18"/>
          <w:szCs w:val="18"/>
        </w:rPr>
      </w:pPr>
    </w:p>
    <w:p w:rsidR="0084287B" w:rsidRDefault="0084287B" w:rsidP="00032D83">
      <w:pPr>
        <w:pStyle w:val="a6"/>
        <w:rPr>
          <w:sz w:val="18"/>
          <w:szCs w:val="18"/>
        </w:rPr>
      </w:pPr>
    </w:p>
    <w:p w:rsidR="0084287B" w:rsidRDefault="0084287B" w:rsidP="00032D83">
      <w:pPr>
        <w:pStyle w:val="a6"/>
        <w:rPr>
          <w:sz w:val="18"/>
          <w:szCs w:val="18"/>
        </w:rPr>
      </w:pPr>
    </w:p>
    <w:p w:rsidR="0084287B" w:rsidRDefault="0084287B" w:rsidP="00032D83">
      <w:pPr>
        <w:pStyle w:val="a6"/>
        <w:rPr>
          <w:sz w:val="18"/>
          <w:szCs w:val="18"/>
        </w:rPr>
      </w:pPr>
    </w:p>
    <w:p w:rsidR="0084287B" w:rsidRDefault="0084287B" w:rsidP="00032D83">
      <w:pPr>
        <w:pStyle w:val="a6"/>
        <w:rPr>
          <w:sz w:val="18"/>
          <w:szCs w:val="18"/>
        </w:rPr>
      </w:pPr>
    </w:p>
    <w:p w:rsidR="0084287B" w:rsidRDefault="0084287B" w:rsidP="00032D83">
      <w:pPr>
        <w:pStyle w:val="a6"/>
        <w:rPr>
          <w:sz w:val="18"/>
          <w:szCs w:val="18"/>
        </w:rPr>
      </w:pPr>
    </w:p>
    <w:p w:rsidR="0084287B" w:rsidRDefault="0084287B" w:rsidP="00032D83">
      <w:pPr>
        <w:pStyle w:val="a6"/>
        <w:rPr>
          <w:sz w:val="18"/>
          <w:szCs w:val="18"/>
        </w:rPr>
      </w:pPr>
    </w:p>
    <w:p w:rsidR="0084287B" w:rsidRDefault="0084287B" w:rsidP="00032D83">
      <w:pPr>
        <w:pStyle w:val="a6"/>
        <w:rPr>
          <w:sz w:val="18"/>
          <w:szCs w:val="18"/>
        </w:rPr>
      </w:pPr>
    </w:p>
    <w:p w:rsidR="0084287B" w:rsidRDefault="0084287B" w:rsidP="00032D83">
      <w:pPr>
        <w:pStyle w:val="a6"/>
        <w:rPr>
          <w:sz w:val="18"/>
          <w:szCs w:val="18"/>
        </w:rPr>
      </w:pPr>
    </w:p>
    <w:p w:rsidR="00032D83" w:rsidRPr="003124C0" w:rsidRDefault="00032D83" w:rsidP="00032D83">
      <w:pPr>
        <w:pStyle w:val="a6"/>
        <w:rPr>
          <w:sz w:val="18"/>
          <w:szCs w:val="18"/>
        </w:rPr>
      </w:pPr>
      <w:r w:rsidRPr="003124C0">
        <w:rPr>
          <w:sz w:val="18"/>
          <w:szCs w:val="18"/>
        </w:rPr>
        <w:t>Деревянко Т.В.</w:t>
      </w:r>
    </w:p>
    <w:p w:rsidR="00032D83" w:rsidRPr="003124C0" w:rsidRDefault="0084287B" w:rsidP="00032D83">
      <w:pPr>
        <w:pStyle w:val="a6"/>
        <w:rPr>
          <w:sz w:val="18"/>
          <w:szCs w:val="18"/>
        </w:rPr>
      </w:pPr>
      <w:r>
        <w:rPr>
          <w:sz w:val="18"/>
          <w:szCs w:val="18"/>
        </w:rPr>
        <w:t xml:space="preserve">     </w:t>
      </w:r>
      <w:r w:rsidR="00032D83" w:rsidRPr="003124C0">
        <w:rPr>
          <w:sz w:val="18"/>
          <w:szCs w:val="18"/>
        </w:rPr>
        <w:t>45-699</w:t>
      </w:r>
    </w:p>
    <w:p w:rsidR="00032D83" w:rsidRDefault="00032D83" w:rsidP="00032D83">
      <w:pPr>
        <w:rPr>
          <w:sz w:val="18"/>
          <w:szCs w:val="18"/>
        </w:rPr>
      </w:pPr>
    </w:p>
    <w:p w:rsidR="00032D83" w:rsidRDefault="00032D83" w:rsidP="00032D83">
      <w:pPr>
        <w:rPr>
          <w:sz w:val="18"/>
          <w:szCs w:val="18"/>
        </w:rPr>
      </w:pPr>
    </w:p>
    <w:p w:rsidR="00525440" w:rsidRPr="007A0D58" w:rsidRDefault="00525440" w:rsidP="00032D83">
      <w:pPr>
        <w:ind w:firstLine="0"/>
        <w:rPr>
          <w:rFonts w:ascii="Times New Roman" w:hAnsi="Times New Roman" w:cs="Times New Roman"/>
          <w:sz w:val="28"/>
          <w:szCs w:val="28"/>
        </w:rPr>
      </w:pPr>
    </w:p>
    <w:sectPr w:rsidR="00525440" w:rsidRPr="007A0D58" w:rsidSect="00921028">
      <w:pgSz w:w="11906" w:h="16838"/>
      <w:pgMar w:top="1134" w:right="567" w:bottom="1134" w:left="1418"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CC"/>
    <w:family w:val="swiss"/>
    <w:pitch w:val="variable"/>
    <w:sig w:usb0="E10022FF" w:usb1="C000E47F" w:usb2="00000029" w:usb3="00000000" w:csb0="000001DF" w:csb1="00000000"/>
  </w:font>
  <w:font w:name="Calibri Light">
    <w:altName w:val="Arial"/>
    <w:charset w:val="CC"/>
    <w:family w:val="swiss"/>
    <w:pitch w:val="variable"/>
    <w:sig w:usb0="00000000" w:usb1="C000247B" w:usb2="00000009" w:usb3="00000000" w:csb0="000001F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10"/>
  <w:displayHorizontalDrawingGridEvery w:val="2"/>
  <w:displayVerticalDrawingGridEvery w:val="2"/>
  <w:characterSpacingControl w:val="doNotCompress"/>
  <w:compat/>
  <w:rsids>
    <w:rsidRoot w:val="007A0D58"/>
    <w:rsid w:val="00032D83"/>
    <w:rsid w:val="00224F95"/>
    <w:rsid w:val="00317A29"/>
    <w:rsid w:val="00525440"/>
    <w:rsid w:val="005A69F0"/>
    <w:rsid w:val="005B75EC"/>
    <w:rsid w:val="007A0D58"/>
    <w:rsid w:val="0084287B"/>
    <w:rsid w:val="00921028"/>
    <w:rsid w:val="00A002BB"/>
    <w:rsid w:val="00A47815"/>
    <w:rsid w:val="00B065DA"/>
    <w:rsid w:val="00C34022"/>
    <w:rsid w:val="00DD1218"/>
    <w:rsid w:val="00E8347F"/>
    <w:rsid w:val="00EE603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A0D58"/>
    <w:pPr>
      <w:widowControl w:val="0"/>
      <w:autoSpaceDE w:val="0"/>
      <w:autoSpaceDN w:val="0"/>
      <w:adjustRightInd w:val="0"/>
      <w:spacing w:after="0" w:line="240" w:lineRule="auto"/>
      <w:ind w:firstLine="720"/>
      <w:jc w:val="both"/>
    </w:pPr>
    <w:rPr>
      <w:rFonts w:ascii="Arial" w:eastAsia="Times New Roman" w:hAnsi="Arial" w:cs="Arial"/>
      <w:sz w:val="26"/>
      <w:szCs w:val="26"/>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7A0D58"/>
    <w:rPr>
      <w:color w:val="0000FF"/>
      <w:u w:val="single"/>
    </w:rPr>
  </w:style>
  <w:style w:type="paragraph" w:styleId="a4">
    <w:name w:val="Balloon Text"/>
    <w:basedOn w:val="a"/>
    <w:link w:val="a5"/>
    <w:uiPriority w:val="99"/>
    <w:semiHidden/>
    <w:unhideWhenUsed/>
    <w:rsid w:val="00DD1218"/>
    <w:rPr>
      <w:rFonts w:ascii="Segoe UI" w:hAnsi="Segoe UI" w:cs="Segoe UI"/>
      <w:sz w:val="18"/>
      <w:szCs w:val="18"/>
    </w:rPr>
  </w:style>
  <w:style w:type="character" w:customStyle="1" w:styleId="a5">
    <w:name w:val="Текст выноски Знак"/>
    <w:basedOn w:val="a0"/>
    <w:link w:val="a4"/>
    <w:uiPriority w:val="99"/>
    <w:semiHidden/>
    <w:rsid w:val="00DD1218"/>
    <w:rPr>
      <w:rFonts w:ascii="Segoe UI" w:eastAsia="Times New Roman" w:hAnsi="Segoe UI" w:cs="Segoe UI"/>
      <w:sz w:val="18"/>
      <w:szCs w:val="18"/>
      <w:lang w:eastAsia="ru-RU"/>
    </w:rPr>
  </w:style>
  <w:style w:type="paragraph" w:styleId="a6">
    <w:name w:val="No Spacing"/>
    <w:uiPriority w:val="1"/>
    <w:qFormat/>
    <w:rsid w:val="00032D83"/>
    <w:pPr>
      <w:spacing w:after="0" w:line="240" w:lineRule="auto"/>
    </w:pPr>
    <w:rPr>
      <w:rFonts w:ascii="Times New Roman" w:hAnsi="Times New Roman" w:cs="Times New Roman"/>
      <w:sz w:val="28"/>
      <w:szCs w:val="24"/>
    </w:rPr>
  </w:style>
</w:styles>
</file>

<file path=word/webSettings.xml><?xml version="1.0" encoding="utf-8"?>
<w:webSettings xmlns:r="http://schemas.openxmlformats.org/officeDocument/2006/relationships" xmlns:w="http://schemas.openxmlformats.org/wordprocessingml/2006/main">
  <w:divs>
    <w:div w:id="1947691169">
      <w:bodyDiv w:val="1"/>
      <w:marLeft w:val="0"/>
      <w:marRight w:val="0"/>
      <w:marTop w:val="0"/>
      <w:marBottom w:val="0"/>
      <w:divBdr>
        <w:top w:val="none" w:sz="0" w:space="0" w:color="auto"/>
        <w:left w:val="none" w:sz="0" w:space="0" w:color="auto"/>
        <w:bottom w:val="none" w:sz="0" w:space="0" w:color="auto"/>
        <w:right w:val="none" w:sz="0" w:space="0" w:color="auto"/>
      </w:divBdr>
    </w:div>
    <w:div w:id="19993351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internet.garant.ru/document?id=7147516&amp;sub=0" TargetMode="External"/><Relationship Id="rId4" Type="http://schemas.openxmlformats.org/officeDocument/2006/relationships/hyperlink" Target="http://internet.garant.ru/document?id=7147516&amp;sub=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159</TotalTime>
  <Pages>1</Pages>
  <Words>463</Words>
  <Characters>2645</Characters>
  <Application>Microsoft Office Word</Application>
  <DocSecurity>0</DocSecurity>
  <Lines>22</Lines>
  <Paragraphs>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3102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Чирко Надежда Михайловна</dc:creator>
  <cp:keywords/>
  <dc:description/>
  <cp:lastModifiedBy>1</cp:lastModifiedBy>
  <cp:revision>11</cp:revision>
  <cp:lastPrinted>2020-10-22T03:39:00Z</cp:lastPrinted>
  <dcterms:created xsi:type="dcterms:W3CDTF">2020-06-22T09:40:00Z</dcterms:created>
  <dcterms:modified xsi:type="dcterms:W3CDTF">2020-10-22T03:40:00Z</dcterms:modified>
</cp:coreProperties>
</file>