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89" w:rsidRPr="00101BDE" w:rsidRDefault="00C70189" w:rsidP="00C70189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 w:cs="Times New Roman"/>
          <w:sz w:val="28"/>
          <w:szCs w:val="26"/>
        </w:rPr>
        <w:t>АДМИНИСТРАЦИЯ</w:t>
      </w: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ВАССИНСКОГО СЕЛЬСОВЕТА</w:t>
      </w: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ТОГУЧИНСКОГО РАЙОНА</w:t>
      </w: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НОВОСИБИРСКОЙ ОБЛАСТИ</w:t>
      </w: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70189" w:rsidRDefault="00C70189" w:rsidP="00C701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ПОСТАНОВЛЕНИЕ</w:t>
      </w:r>
    </w:p>
    <w:p w:rsidR="00C70189" w:rsidRDefault="00C70189" w:rsidP="00C701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70189" w:rsidRDefault="00C70189" w:rsidP="00C701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17.11.2020         № 111</w:t>
      </w:r>
    </w:p>
    <w:p w:rsidR="00C70189" w:rsidRDefault="00C70189" w:rsidP="00C70189">
      <w:pPr>
        <w:tabs>
          <w:tab w:val="left" w:pos="709"/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70189" w:rsidRDefault="00C70189" w:rsidP="00C70189">
      <w:pPr>
        <w:tabs>
          <w:tab w:val="left" w:pos="709"/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с. Пойменное</w:t>
      </w: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 утверждении должностной инструкции</w:t>
      </w:r>
      <w:r>
        <w:rPr>
          <w:rFonts w:ascii="Times New Roman" w:hAnsi="Times New Roman"/>
          <w:color w:val="000000"/>
          <w:sz w:val="28"/>
          <w:szCs w:val="26"/>
        </w:rPr>
        <w:t xml:space="preserve"> военно-учетного работника администрации</w:t>
      </w:r>
      <w:r>
        <w:rPr>
          <w:rFonts w:ascii="Times New Roman" w:hAnsi="Times New Roman" w:cs="Times New Roman"/>
          <w:sz w:val="28"/>
          <w:szCs w:val="26"/>
        </w:rPr>
        <w:t xml:space="preserve"> Вассинского сельсовета Тогучинского района Новосибирской области </w:t>
      </w:r>
    </w:p>
    <w:p w:rsidR="00C70189" w:rsidRDefault="00C70189" w:rsidP="00C701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6"/>
        </w:rPr>
      </w:pPr>
    </w:p>
    <w:p w:rsidR="00C70189" w:rsidRDefault="00C70189" w:rsidP="00C701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6"/>
        </w:rPr>
        <w:t>В соответствии с Конституцией Российской Федерации, федеральны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ми законами от 31 мая 1996г.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color w:val="000000"/>
            <w:sz w:val="28"/>
            <w:szCs w:val="26"/>
          </w:rPr>
          <w:t>1997 г</w:t>
        </w:r>
      </w:smartTag>
      <w:r>
        <w:rPr>
          <w:rFonts w:ascii="Times New Roman" w:hAnsi="Times New Roman" w:cs="Times New Roman"/>
          <w:color w:val="000000"/>
          <w:sz w:val="28"/>
          <w:szCs w:val="26"/>
        </w:rPr>
        <w:t xml:space="preserve">. № 31-ФЗ «О 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>мобили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зационной подготовке и мобилизации в Российской Федерации», от 28 марта 1998г. №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color w:val="000000"/>
            <w:sz w:val="28"/>
            <w:szCs w:val="26"/>
          </w:rPr>
          <w:t>2003 г</w:t>
        </w:r>
      </w:smartTag>
      <w:r>
        <w:rPr>
          <w:rFonts w:ascii="Times New Roman" w:hAnsi="Times New Roman" w:cs="Times New Roman"/>
          <w:color w:val="000000"/>
          <w:sz w:val="28"/>
          <w:szCs w:val="26"/>
        </w:rPr>
        <w:t xml:space="preserve">. № 131-ФЗ </w:t>
      </w:r>
      <w:r>
        <w:rPr>
          <w:rFonts w:ascii="Times New Roman" w:hAnsi="Times New Roman" w:cs="Times New Roman"/>
          <w:color w:val="000000"/>
          <w:spacing w:val="2"/>
          <w:sz w:val="28"/>
          <w:szCs w:val="26"/>
        </w:rPr>
        <w:t>«Об общих принципах организации местного самоуправления в Россий</w:t>
      </w:r>
      <w:r>
        <w:rPr>
          <w:rFonts w:ascii="Times New Roman" w:hAnsi="Times New Roman" w:cs="Times New Roman"/>
          <w:color w:val="000000"/>
          <w:spacing w:val="4"/>
          <w:sz w:val="28"/>
          <w:szCs w:val="26"/>
        </w:rPr>
        <w:t>ской Федерации», постановлением Правительства Российской Федера</w:t>
      </w:r>
      <w:r>
        <w:rPr>
          <w:rFonts w:ascii="Times New Roman" w:hAnsi="Times New Roman" w:cs="Times New Roman"/>
          <w:color w:val="000000"/>
          <w:sz w:val="28"/>
          <w:szCs w:val="26"/>
        </w:rPr>
        <w:t>ции от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</w:rPr>
        <w:t xml:space="preserve">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color w:val="000000"/>
            <w:sz w:val="28"/>
            <w:szCs w:val="26"/>
          </w:rPr>
          <w:t xml:space="preserve">2006 г. </w:t>
        </w:r>
      </w:smartTag>
      <w:r>
        <w:rPr>
          <w:rFonts w:ascii="Times New Roman" w:hAnsi="Times New Roman" w:cs="Times New Roman"/>
          <w:color w:val="000000"/>
          <w:sz w:val="28"/>
          <w:szCs w:val="26"/>
        </w:rPr>
        <w:t>№ 719 «Об утверждении Положения о воин</w:t>
      </w:r>
      <w:r>
        <w:rPr>
          <w:rFonts w:ascii="Times New Roman" w:hAnsi="Times New Roman" w:cs="Times New Roman"/>
          <w:color w:val="000000"/>
          <w:sz w:val="28"/>
          <w:szCs w:val="26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ском учете», Уставом Вассинского сельсовета, администрация Вассинского сельсовета Тогучинского района Новосибирской области</w:t>
      </w:r>
    </w:p>
    <w:p w:rsidR="00C70189" w:rsidRDefault="00C70189" w:rsidP="00C701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ПОСТАНОВЛЯЕТ:</w:t>
      </w:r>
    </w:p>
    <w:p w:rsidR="00C70189" w:rsidRPr="00075DC1" w:rsidRDefault="00C70189" w:rsidP="00C70189">
      <w:pPr>
        <w:shd w:val="clear" w:color="auto" w:fill="FFFFFF"/>
        <w:tabs>
          <w:tab w:val="left" w:pos="0"/>
          <w:tab w:val="left" w:pos="284"/>
          <w:tab w:val="left" w:pos="480"/>
          <w:tab w:val="left" w:leader="underscore" w:pos="5040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000000"/>
          <w:spacing w:val="-1"/>
          <w:sz w:val="28"/>
          <w:szCs w:val="26"/>
        </w:rPr>
        <w:t xml:space="preserve">        </w:t>
      </w:r>
      <w:r w:rsidRPr="00075DC1">
        <w:rPr>
          <w:rFonts w:ascii="Times New Roman" w:hAnsi="Times New Roman"/>
          <w:color w:val="000000"/>
          <w:spacing w:val="-1"/>
          <w:sz w:val="28"/>
          <w:szCs w:val="26"/>
        </w:rPr>
        <w:t>1.</w:t>
      </w:r>
      <w:r w:rsidRPr="00075DC1">
        <w:rPr>
          <w:rFonts w:ascii="Times New Roman" w:hAnsi="Times New Roman"/>
          <w:color w:val="000000"/>
          <w:sz w:val="28"/>
          <w:szCs w:val="26"/>
        </w:rPr>
        <w:t>Утвердить должностную инструкцию военно-учетного работника администрации</w:t>
      </w:r>
      <w:r w:rsidRPr="00075DC1">
        <w:rPr>
          <w:rFonts w:ascii="Times New Roman" w:hAnsi="Times New Roman"/>
          <w:color w:val="000000"/>
          <w:spacing w:val="-1"/>
          <w:sz w:val="28"/>
          <w:szCs w:val="26"/>
        </w:rPr>
        <w:t xml:space="preserve"> Вассинского сельсовета Тогучинского района Новосибирской области</w:t>
      </w:r>
      <w:r w:rsidRPr="00075DC1">
        <w:rPr>
          <w:rFonts w:ascii="Times New Roman" w:hAnsi="Times New Roman"/>
          <w:color w:val="000000"/>
          <w:sz w:val="28"/>
          <w:szCs w:val="26"/>
        </w:rPr>
        <w:t xml:space="preserve"> (приложение №</w:t>
      </w:r>
      <w:r>
        <w:rPr>
          <w:rFonts w:ascii="Times New Roman" w:hAnsi="Times New Roman"/>
          <w:color w:val="000000"/>
          <w:sz w:val="28"/>
          <w:szCs w:val="26"/>
        </w:rPr>
        <w:t>1</w:t>
      </w:r>
      <w:r w:rsidRPr="00075DC1">
        <w:rPr>
          <w:rFonts w:ascii="Times New Roman" w:hAnsi="Times New Roman"/>
          <w:color w:val="000000"/>
          <w:sz w:val="28"/>
          <w:szCs w:val="26"/>
        </w:rPr>
        <w:t>).</w:t>
      </w:r>
    </w:p>
    <w:p w:rsidR="00C70189" w:rsidRDefault="00C70189" w:rsidP="00C70189">
      <w:pPr>
        <w:widowControl w:val="0"/>
        <w:shd w:val="clear" w:color="auto" w:fill="FFFFFF"/>
        <w:tabs>
          <w:tab w:val="left" w:pos="494"/>
          <w:tab w:val="left" w:leader="underscore" w:pos="6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 xml:space="preserve">      2.</w:t>
      </w:r>
      <w:r w:rsidRPr="001940A4">
        <w:rPr>
          <w:rFonts w:ascii="Times New Roman" w:hAnsi="Times New Roman" w:cs="Times New Roman"/>
          <w:color w:val="000000"/>
          <w:spacing w:val="1"/>
          <w:sz w:val="28"/>
          <w:szCs w:val="26"/>
        </w:rPr>
        <w:t>Контроль за исполнением</w:t>
      </w: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 xml:space="preserve">  постановления </w:t>
      </w:r>
      <w:r w:rsidRPr="001940A4">
        <w:rPr>
          <w:rFonts w:ascii="Times New Roman" w:hAnsi="Times New Roman" w:cs="Times New Roman"/>
          <w:color w:val="000000"/>
          <w:spacing w:val="1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6"/>
        </w:rPr>
        <w:t>оставляю за собой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C70189" w:rsidRDefault="00C70189" w:rsidP="00C70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Глава Вассинского сельсовета </w:t>
      </w:r>
    </w:p>
    <w:p w:rsidR="00C70189" w:rsidRDefault="00C70189" w:rsidP="00C70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Тогучинского  района  </w:t>
      </w:r>
    </w:p>
    <w:p w:rsidR="00C70189" w:rsidRDefault="00C70189" w:rsidP="00C70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Новосибирской области                                                                   С.В. Федорчук         </w:t>
      </w:r>
    </w:p>
    <w:p w:rsidR="00C70189" w:rsidRDefault="00C70189" w:rsidP="00C701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6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45699</w:t>
      </w: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C70189" w:rsidSect="00CF6C35">
          <w:pgSz w:w="11906" w:h="16838"/>
          <w:pgMar w:top="426" w:right="850" w:bottom="284" w:left="1701" w:header="708" w:footer="708" w:gutter="0"/>
          <w:cols w:space="720"/>
        </w:sectPr>
      </w:pPr>
    </w:p>
    <w:p w:rsidR="00C70189" w:rsidRPr="00C70189" w:rsidRDefault="00C70189" w:rsidP="00C70189">
      <w:pPr>
        <w:tabs>
          <w:tab w:val="left" w:pos="142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70189" w:rsidRPr="00C70189" w:rsidRDefault="00C70189" w:rsidP="00C70189">
      <w:pPr>
        <w:tabs>
          <w:tab w:val="left" w:pos="142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189" w:rsidRPr="00C70189" w:rsidRDefault="00C70189" w:rsidP="00C70189">
      <w:pPr>
        <w:tabs>
          <w:tab w:val="left" w:pos="142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rFonts w:ascii="Times New Roman" w:hAnsi="Times New Roman" w:cs="Times New Roman"/>
          <w:sz w:val="24"/>
          <w:szCs w:val="24"/>
        </w:rPr>
        <w:t>Утверждаю</w:t>
      </w:r>
    </w:p>
    <w:p w:rsidR="00C70189" w:rsidRPr="00C70189" w:rsidRDefault="00C70189" w:rsidP="00C7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rFonts w:ascii="Times New Roman" w:hAnsi="Times New Roman" w:cs="Times New Roman"/>
          <w:sz w:val="24"/>
          <w:szCs w:val="24"/>
        </w:rPr>
        <w:t xml:space="preserve">Глава Вассинского сельсовета </w:t>
      </w:r>
    </w:p>
    <w:p w:rsidR="00C70189" w:rsidRPr="00C70189" w:rsidRDefault="00C70189" w:rsidP="00C7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C70189" w:rsidRPr="00C70189" w:rsidRDefault="00C70189" w:rsidP="00C7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</w:p>
    <w:p w:rsidR="00C70189" w:rsidRPr="00C70189" w:rsidRDefault="00C70189" w:rsidP="00C7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0.45pt;margin-top:12.3pt;width:81.75pt;height:0;flip:x;z-index:251661312" o:connectortype="straight"/>
        </w:pict>
      </w:r>
      <w:r w:rsidRPr="00C70189">
        <w:rPr>
          <w:rFonts w:ascii="Times New Roman" w:hAnsi="Times New Roman" w:cs="Times New Roman"/>
          <w:sz w:val="24"/>
          <w:szCs w:val="24"/>
        </w:rPr>
        <w:t xml:space="preserve">                                С.В.Федорчук</w:t>
      </w:r>
    </w:p>
    <w:p w:rsidR="00C70189" w:rsidRPr="00C70189" w:rsidRDefault="00C70189" w:rsidP="00C7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189" w:rsidRPr="00C70189" w:rsidRDefault="00C70189" w:rsidP="00C7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70189" w:rsidRPr="00C70189" w:rsidRDefault="00C70189" w:rsidP="00C7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rFonts w:ascii="Times New Roman" w:hAnsi="Times New Roman" w:cs="Times New Roman"/>
          <w:sz w:val="24"/>
          <w:szCs w:val="24"/>
        </w:rPr>
        <w:t>Военный комиссар г</w:t>
      </w:r>
      <w:proofErr w:type="gramStart"/>
      <w:r w:rsidRPr="00C7018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70189">
        <w:rPr>
          <w:rFonts w:ascii="Times New Roman" w:hAnsi="Times New Roman" w:cs="Times New Roman"/>
          <w:sz w:val="24"/>
          <w:szCs w:val="24"/>
        </w:rPr>
        <w:t>огучин,</w:t>
      </w:r>
    </w:p>
    <w:p w:rsidR="00C70189" w:rsidRPr="00C70189" w:rsidRDefault="00C70189" w:rsidP="00C70189">
      <w:pPr>
        <w:tabs>
          <w:tab w:val="left" w:pos="555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8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70189">
        <w:rPr>
          <w:rFonts w:ascii="Times New Roman" w:hAnsi="Times New Roman" w:cs="Times New Roman"/>
          <w:sz w:val="24"/>
          <w:szCs w:val="24"/>
        </w:rPr>
        <w:tab/>
        <w:t xml:space="preserve">Тогучинского, Болотнинского и </w:t>
      </w:r>
    </w:p>
    <w:p w:rsidR="00C70189" w:rsidRPr="00C70189" w:rsidRDefault="00C70189" w:rsidP="00C70189">
      <w:pPr>
        <w:tabs>
          <w:tab w:val="left" w:pos="55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0189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C70189">
        <w:rPr>
          <w:rFonts w:ascii="Times New Roman" w:hAnsi="Times New Roman" w:cs="Times New Roman"/>
          <w:sz w:val="24"/>
          <w:szCs w:val="24"/>
        </w:rPr>
        <w:t xml:space="preserve"> районов</w:t>
      </w:r>
    </w:p>
    <w:p w:rsidR="00C70189" w:rsidRPr="00C70189" w:rsidRDefault="00C70189" w:rsidP="00C7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189">
        <w:rPr>
          <w:sz w:val="24"/>
          <w:szCs w:val="24"/>
        </w:rPr>
        <w:pict>
          <v:shape id="_x0000_s1026" type="#_x0000_t32" style="position:absolute;left:0;text-align:left;margin-left:313.4pt;margin-top:12pt;width:81.75pt;height:0;flip:x;z-index:251660288" o:connectortype="straight"/>
        </w:pict>
      </w:r>
      <w:r w:rsidRPr="00C70189">
        <w:rPr>
          <w:rFonts w:ascii="Times New Roman" w:hAnsi="Times New Roman" w:cs="Times New Roman"/>
          <w:sz w:val="24"/>
          <w:szCs w:val="24"/>
        </w:rPr>
        <w:t>Н.Н.Фирсов</w:t>
      </w:r>
    </w:p>
    <w:p w:rsidR="00C70189" w:rsidRDefault="00C70189" w:rsidP="00C70189">
      <w:pPr>
        <w:spacing w:line="240" w:lineRule="auto"/>
        <w:jc w:val="right"/>
        <w:rPr>
          <w:rFonts w:ascii="Times New Roman" w:hAnsi="Times New Roman" w:cs="Times New Roman"/>
        </w:rPr>
      </w:pP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военно-учетного работника администрации Вассинского сельсовета Тогучинского района Новосибирской области</w:t>
      </w:r>
    </w:p>
    <w:p w:rsidR="00C70189" w:rsidRDefault="00C70189" w:rsidP="00C70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189" w:rsidRDefault="00C70189" w:rsidP="00C7018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Военно - учетный</w:t>
      </w:r>
      <w:proofErr w:type="gramEnd"/>
      <w:r>
        <w:rPr>
          <w:sz w:val="28"/>
          <w:szCs w:val="28"/>
        </w:rPr>
        <w:t xml:space="preserve"> работник администрации Вассинского сельсовета осуществляет свою деятельность на основе штатного расписания Вассинского сельсовета Тогучинского района Новосибирской области. Назначается на должность и освобождается от должности Главой Вассинского сельсовета Тогучинского района Новосибирской области.</w:t>
      </w:r>
      <w:r>
        <w:rPr>
          <w:spacing w:val="6"/>
          <w:sz w:val="24"/>
          <w:szCs w:val="24"/>
        </w:rPr>
        <w:t xml:space="preserve"> 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Военно-учетный работник – Чебану Анастасия Александровна подчинена непосредственно Главе Вассинского сельсовета Тогучинского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Валерьевичу, а в решениях  текущих  и  оперативных  вопросов  военному  комиссариату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Тогучин, Тогучинского, Болотнинского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своей деятельности военно-учетный работник руководствуется: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Указами Президента РФ, постановлениями Правительства РФ;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РФ  от 31.05.1996 г. № 61-ФЗ «Об обороне»;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РФ от 28.03.1998 г. № 53-ФЗ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воинской обязанности и военной службе»;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РФ от 26.02.1997г. № 31 -ФЗ «О мобилизационной подготовке и мобилизации в Российской Федерации»;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Положением о воинском учете </w:t>
      </w:r>
      <w:r>
        <w:rPr>
          <w:rFonts w:ascii="Times New Roman" w:hAnsi="Times New Roman" w:cs="Times New Roman"/>
          <w:spacing w:val="13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. 11.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 № 719 утвержденным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постановлением Правительства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Постановлениями и распоряжениями Главы района;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Постановлениями и распоряжениями Главы Вассинского сельсовета;</w:t>
      </w: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Методическими рекомендациями генерального штаба вооруженных сил РФ;</w:t>
      </w:r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Настоящей инструкцией.</w:t>
      </w:r>
    </w:p>
    <w:p w:rsidR="00C70189" w:rsidRDefault="00C70189" w:rsidP="00C70189">
      <w:pPr>
        <w:pStyle w:val="a5"/>
        <w:numPr>
          <w:ilvl w:val="0"/>
          <w:numId w:val="2"/>
        </w:numPr>
        <w:spacing w:after="0" w:line="240" w:lineRule="auto"/>
        <w:ind w:left="0"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C70189" w:rsidRDefault="00C70189" w:rsidP="00C70189">
      <w:pPr>
        <w:pStyle w:val="a5"/>
        <w:spacing w:after="0" w:line="240" w:lineRule="auto"/>
        <w:ind w:left="0" w:right="141" w:firstLine="567"/>
        <w:rPr>
          <w:rFonts w:ascii="Times New Roman" w:hAnsi="Times New Roman"/>
          <w:sz w:val="28"/>
          <w:szCs w:val="28"/>
        </w:rPr>
      </w:pPr>
    </w:p>
    <w:p w:rsidR="00C70189" w:rsidRDefault="00C70189" w:rsidP="00C70189">
      <w:pPr>
        <w:numPr>
          <w:ilvl w:val="0"/>
          <w:numId w:val="3"/>
        </w:numPr>
        <w:tabs>
          <w:tab w:val="num" w:pos="142"/>
          <w:tab w:val="left" w:pos="851"/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первичный учет граждан, пребывающих в запасе по карточкам первичного учета, учётным карточкам, а граждан, подлежащих призыву на военную службу, по спискам.</w:t>
      </w:r>
    </w:p>
    <w:p w:rsidR="00C70189" w:rsidRDefault="00C70189" w:rsidP="00C70189">
      <w:pPr>
        <w:numPr>
          <w:ilvl w:val="0"/>
          <w:numId w:val="3"/>
        </w:numPr>
        <w:tabs>
          <w:tab w:val="num" w:pos="-426"/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постановку на воинский учет (снятие с воинского учета) граждан, которые пребывают на территорию Вассинского сельсовета (переезжают в другой район, область) на постоянное или временное (на срок свыше 3 месяцев) место жительство.</w:t>
      </w:r>
    </w:p>
    <w:p w:rsidR="00C70189" w:rsidRDefault="00C70189" w:rsidP="00C70189">
      <w:pPr>
        <w:numPr>
          <w:ilvl w:val="0"/>
          <w:numId w:val="3"/>
        </w:numPr>
        <w:tabs>
          <w:tab w:val="num" w:pos="-426"/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 Вассинского сельсовета подлежащих постановке на первичный воинский учет.</w:t>
      </w:r>
    </w:p>
    <w:p w:rsidR="00C70189" w:rsidRDefault="00C70189" w:rsidP="00C70189">
      <w:pPr>
        <w:numPr>
          <w:ilvl w:val="0"/>
          <w:numId w:val="3"/>
        </w:numPr>
        <w:tabs>
          <w:tab w:val="num" w:pos="-426"/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всех организаций независимо от организационно-правовых форм и форм собственности, юридических и физических лиц, занимающихся предпринимательской деятельностью расположенных на территории Вассинского сельсовета Тогучинского района, Новосибирской области.</w:t>
      </w:r>
    </w:p>
    <w:p w:rsidR="00C70189" w:rsidRDefault="00C70189" w:rsidP="00C70189">
      <w:pPr>
        <w:numPr>
          <w:ilvl w:val="0"/>
          <w:numId w:val="3"/>
        </w:numPr>
        <w:tabs>
          <w:tab w:val="num" w:pos="-426"/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сверять карточки первичного учета, учётные карточки и списки граждан, подлежащих призыву на военную службу, с документами воинского учета военного комиссариата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Тогучин, Тогучинского, Болотнинского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организациями, похозяйственными книгами Вассинской администрации.</w:t>
      </w:r>
    </w:p>
    <w:p w:rsidR="00C70189" w:rsidRDefault="00C70189" w:rsidP="00C701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по запросам военного комиссариата необходимые для занесения в документы первичного воинского учета сведения о гражданах, встающих на первичный воинский учет и гражданах, состоящих на первичном воинском учете.</w:t>
      </w:r>
    </w:p>
    <w:p w:rsidR="00C70189" w:rsidRDefault="00C70189" w:rsidP="00C701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предоставлять в военный комиссариат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Тогучин, Тогучинского, Болотнинского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до 1 ноября списки юношей 15 и 16-летнего возраста, а до 1 октября - списки юношей, подлежащих первоначальной постановке на воинский учет.</w:t>
      </w:r>
    </w:p>
    <w:p w:rsidR="00C70189" w:rsidRDefault="00C70189" w:rsidP="00C701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</w:t>
      </w:r>
    </w:p>
    <w:p w:rsidR="00C70189" w:rsidRDefault="00C70189" w:rsidP="00C7018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в карточки первичного учета, учётные карточки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14-дневный срок сообщать в военный комиссариат о внесенных изменениях.</w:t>
      </w:r>
    </w:p>
    <w:p w:rsidR="00C70189" w:rsidRDefault="00C70189" w:rsidP="00C701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Разъяснять гражданам их обязанности по воинскому учету, установленные Законом РФ «О воинской обязанности и военной службе», осуществлять контроль за их выполнением.</w:t>
      </w:r>
    </w:p>
    <w:p w:rsidR="00C70189" w:rsidRDefault="00C70189" w:rsidP="00C701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граждан на первичный воинский учет:</w:t>
      </w:r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Проверять подлинность военных билетов (временных удостоверений в 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г. Тогучин, Тогучинского, Болотнинского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по новому месту жительства.</w:t>
      </w:r>
      <w:proofErr w:type="gramEnd"/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 военный комиссариат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Тогучин, Тогучинского, Болотнинского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для принятия соответствующих мер.</w:t>
      </w:r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службу.</w:t>
      </w:r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Заполнять карточки первичного учета на граждан, пребывающих в запасе. В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</w:p>
    <w:p w:rsidR="00C70189" w:rsidRDefault="00C70189" w:rsidP="00C70189">
      <w:pPr>
        <w:tabs>
          <w:tab w:val="left" w:pos="709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гражданах, прибывших из других районов (городов) с мобилизационными предписаниями, сообщать в военный комиссариат </w:t>
      </w:r>
    </w:p>
    <w:p w:rsidR="00C70189" w:rsidRDefault="00C70189" w:rsidP="00C70189">
      <w:pPr>
        <w:tabs>
          <w:tab w:val="left" w:pos="709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Тогучин, Тогучинского, Болотнинского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где они ранее состояли на воинском учете. Изъятие мобилизационных предписаний производится только по указаниям военного комиссариата, о чём в военных билетах делается отметка.</w:t>
      </w:r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снятии граждан с первичного воинского учета по различным причинам и по достижению предельного возраста:</w:t>
      </w:r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Составить АКТ на уничтожение карточек первичного учета, учётных карточек после сверки с военным комиссариатом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огучин, Тогучинского, Болотнинского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C70189" w:rsidRDefault="00C70189" w:rsidP="00C70189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</w:t>
      </w:r>
    </w:p>
    <w:p w:rsidR="00C70189" w:rsidRDefault="00C70189" w:rsidP="00C7018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 администрации Вассинского сельсовета имеет право: </w:t>
      </w:r>
    </w:p>
    <w:p w:rsidR="00C70189" w:rsidRDefault="00C70189" w:rsidP="00C70189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проектами решений руководства по вопросам его деятельности.</w:t>
      </w:r>
    </w:p>
    <w:p w:rsidR="00C70189" w:rsidRDefault="00C70189" w:rsidP="00C70189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C70189" w:rsidRDefault="00C70189" w:rsidP="00C70189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C70189" w:rsidRPr="00075DC1" w:rsidRDefault="00C70189" w:rsidP="00C70189">
      <w:pPr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</w:p>
    <w:p w:rsidR="00C70189" w:rsidRDefault="00C70189" w:rsidP="00C70189">
      <w:pPr>
        <w:pStyle w:val="a5"/>
        <w:numPr>
          <w:ilvl w:val="0"/>
          <w:numId w:val="2"/>
        </w:numPr>
        <w:tabs>
          <w:tab w:val="left" w:pos="567"/>
          <w:tab w:val="left" w:pos="2552"/>
          <w:tab w:val="left" w:pos="2694"/>
          <w:tab w:val="left" w:pos="2977"/>
        </w:tabs>
        <w:spacing w:after="0" w:line="240" w:lineRule="auto"/>
        <w:ind w:left="0"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ОТВЕТСТВЕННОСТЬ</w:t>
      </w:r>
    </w:p>
    <w:p w:rsidR="00C70189" w:rsidRDefault="00C70189" w:rsidP="00C7018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Военно-учетный работник администрации Вассинского сельсовета отвечает:</w:t>
      </w:r>
    </w:p>
    <w:p w:rsidR="00C70189" w:rsidRDefault="00C70189" w:rsidP="00C701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полноту и реальность первичного воинского учета граждан.</w:t>
      </w:r>
    </w:p>
    <w:p w:rsidR="00C70189" w:rsidRDefault="00C70189" w:rsidP="00C701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проведение ежегодных сверок учетных данных администрации с учетными данными организаций и военным комиссариатом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Тогучин, Тогучинского, Болотнинского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C70189" w:rsidRDefault="00C70189" w:rsidP="00C701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оповещение граждан о вызовах в военный комиссариат.</w:t>
      </w:r>
    </w:p>
    <w:p w:rsidR="00C70189" w:rsidRDefault="00C70189" w:rsidP="00C7018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</w:p>
    <w:p w:rsidR="00C70189" w:rsidRDefault="00C70189" w:rsidP="00C70189">
      <w:pPr>
        <w:tabs>
          <w:tab w:val="left" w:pos="6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Военно – учётный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                          _______________   А.А.Чебану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C70189" w:rsidRDefault="00C70189" w:rsidP="00C7018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 16» ноября  2020  год</w:t>
      </w:r>
    </w:p>
    <w:p w:rsidR="00C70189" w:rsidRDefault="00C70189" w:rsidP="00C7018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0189" w:rsidRDefault="00C70189" w:rsidP="00C7018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Default="00C70189" w:rsidP="00C7018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189" w:rsidRPr="00A72BC1" w:rsidRDefault="00C70189" w:rsidP="00C701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3E46" w:rsidRDefault="004C3E46"/>
    <w:sectPr w:rsidR="004C3E46" w:rsidSect="0081339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B0B"/>
    <w:multiLevelType w:val="hybridMultilevel"/>
    <w:tmpl w:val="DC72B146"/>
    <w:lvl w:ilvl="0" w:tplc="4D8ED61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B62B9"/>
    <w:multiLevelType w:val="hybridMultilevel"/>
    <w:tmpl w:val="154A1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B6F4F"/>
    <w:multiLevelType w:val="hybridMultilevel"/>
    <w:tmpl w:val="6360EE50"/>
    <w:lvl w:ilvl="0" w:tplc="87CC21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9345B"/>
    <w:multiLevelType w:val="hybridMultilevel"/>
    <w:tmpl w:val="8370CAC4"/>
    <w:lvl w:ilvl="0" w:tplc="C7AEE66A">
      <w:start w:val="1"/>
      <w:numFmt w:val="upperRoman"/>
      <w:lvlText w:val="%1."/>
      <w:lvlJc w:val="left"/>
      <w:pPr>
        <w:ind w:left="3981" w:hanging="720"/>
      </w:pPr>
    </w:lvl>
    <w:lvl w:ilvl="1" w:tplc="51300D6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70189"/>
    <w:rsid w:val="004C3E46"/>
    <w:rsid w:val="00C7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18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70189"/>
  </w:style>
  <w:style w:type="paragraph" w:styleId="a5">
    <w:name w:val="List Paragraph"/>
    <w:basedOn w:val="a"/>
    <w:qFormat/>
    <w:rsid w:val="00C70189"/>
    <w:pPr>
      <w:ind w:left="720"/>
      <w:contextualSpacing/>
    </w:p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uiPriority w:val="99"/>
    <w:rsid w:val="00C70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2020-11-19T04:26:00Z</cp:lastPrinted>
  <dcterms:created xsi:type="dcterms:W3CDTF">2020-11-19T04:23:00Z</dcterms:created>
  <dcterms:modified xsi:type="dcterms:W3CDTF">2020-11-19T04:27:00Z</dcterms:modified>
</cp:coreProperties>
</file>