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70" w:rsidRPr="00D31466" w:rsidRDefault="00687770" w:rsidP="00740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3146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АДМИНИСТРАЦИЯ</w:t>
      </w:r>
    </w:p>
    <w:p w:rsidR="00D31466" w:rsidRPr="00D31466" w:rsidRDefault="00D31466" w:rsidP="00687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146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ВАССИНСКОГО СЕЛЬСОВЕТА</w:t>
      </w:r>
    </w:p>
    <w:p w:rsidR="00687770" w:rsidRPr="00D31466" w:rsidRDefault="00687770" w:rsidP="00687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146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ТОГУЧИНСКОГО РАЙОНА</w:t>
      </w:r>
    </w:p>
    <w:p w:rsidR="00687770" w:rsidRPr="00D31466" w:rsidRDefault="00687770" w:rsidP="00687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146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НОВОСИБИРСКОЙ ОБЛАСТИ</w:t>
      </w:r>
    </w:p>
    <w:p w:rsidR="00687770" w:rsidRPr="00687770" w:rsidRDefault="00687770" w:rsidP="00687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87770" w:rsidRPr="00D31466" w:rsidRDefault="00687770" w:rsidP="00687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146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ПОСТАНОВЛЕНИЕ</w:t>
      </w:r>
    </w:p>
    <w:p w:rsidR="00687770" w:rsidRPr="00687770" w:rsidRDefault="00687770" w:rsidP="00687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87770" w:rsidRPr="00687770" w:rsidRDefault="00D31466" w:rsidP="00A35CC5">
      <w:pPr>
        <w:tabs>
          <w:tab w:val="left" w:pos="1920"/>
          <w:tab w:val="center" w:pos="49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07.02.2022          №13</w:t>
      </w:r>
    </w:p>
    <w:p w:rsidR="00687770" w:rsidRPr="00687770" w:rsidRDefault="00687770" w:rsidP="00687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87770" w:rsidRPr="00687770" w:rsidRDefault="00D31466" w:rsidP="00D314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</w:t>
      </w:r>
      <w:r w:rsidR="00043A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Пойменное</w:t>
      </w:r>
    </w:p>
    <w:p w:rsidR="00687770" w:rsidRPr="00687770" w:rsidRDefault="00687770" w:rsidP="00687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1466" w:rsidRDefault="00687770" w:rsidP="00043A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оплате труда руководител</w:t>
      </w:r>
      <w:r w:rsidR="00D31466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</w:t>
      </w:r>
      <w:r w:rsidR="00D31466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D31466" w:rsidRPr="00D3146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>казённого</w:t>
      </w:r>
      <w:r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учреждени</w:t>
      </w:r>
      <w:r w:rsidR="00D31466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31466" w:rsidRPr="00F12AAB">
        <w:rPr>
          <w:rFonts w:ascii="Times New Roman" w:eastAsia="Times New Roman" w:hAnsi="Times New Roman" w:cs="Times New Roman"/>
          <w:sz w:val="28"/>
          <w:lang w:eastAsia="ru-RU"/>
        </w:rPr>
        <w:t>культуры</w:t>
      </w:r>
    </w:p>
    <w:p w:rsidR="00687770" w:rsidRPr="00687770" w:rsidRDefault="00D31466" w:rsidP="00D314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Вассинского сельсовета </w:t>
      </w:r>
      <w:r w:rsidR="00687770"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Тогучинского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Новосибирской области</w:t>
      </w:r>
    </w:p>
    <w:p w:rsidR="00687770" w:rsidRPr="00687770" w:rsidRDefault="00687770" w:rsidP="00687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87770" w:rsidRPr="00687770" w:rsidRDefault="00687770" w:rsidP="00687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87770" w:rsidRDefault="00687770" w:rsidP="0068777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 соответствии  с принятым  </w:t>
      </w:r>
      <w:r w:rsidRPr="006119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постановлениям администрации Тогучинского района Новосибирской области от 13.08.2018 № 997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Тогучинского района Новосибирской области», с </w:t>
      </w:r>
      <w:r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целью приведения нормативно правовых актов администрации </w:t>
      </w:r>
      <w:r w:rsidR="00D314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Вассинского сельсовета </w:t>
      </w:r>
      <w:r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Тогучинского района Новосибирской области в соответствие действующему законодательству,  администрация </w:t>
      </w:r>
      <w:r w:rsidR="00D314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Вассинского сельсовета </w:t>
      </w:r>
      <w:r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Тогучинского района Новосибирской области</w:t>
      </w:r>
    </w:p>
    <w:p w:rsidR="00D31466" w:rsidRDefault="00D31466" w:rsidP="00D314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893FA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</w:t>
      </w:r>
      <w:r w:rsidR="002D1C07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D31466" w:rsidRPr="00043A86" w:rsidRDefault="00043A86" w:rsidP="00043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</w:t>
      </w:r>
      <w:r w:rsidR="00D31466" w:rsidRPr="00043A86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D31466" w:rsidRPr="00043A86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оплате труда  </w:t>
      </w:r>
      <w:r w:rsidR="00D31466" w:rsidRPr="00043A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руководителя муниципального </w:t>
      </w:r>
      <w:r w:rsidR="00D31466" w:rsidRPr="00043A86">
        <w:rPr>
          <w:rFonts w:ascii="Times New Roman" w:eastAsia="Times New Roman" w:hAnsi="Times New Roman" w:cs="Times New Roman"/>
          <w:sz w:val="28"/>
          <w:lang w:eastAsia="ru-RU"/>
        </w:rPr>
        <w:t>казённого</w:t>
      </w:r>
      <w:r w:rsidR="00D31466" w:rsidRPr="00043A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учреждения </w:t>
      </w:r>
      <w:r w:rsidR="00D31466" w:rsidRPr="00043A86">
        <w:rPr>
          <w:rFonts w:ascii="Times New Roman" w:eastAsia="Times New Roman" w:hAnsi="Times New Roman" w:cs="Times New Roman"/>
          <w:sz w:val="28"/>
          <w:lang w:eastAsia="ru-RU"/>
        </w:rPr>
        <w:t>культуры</w:t>
      </w:r>
      <w:r w:rsidR="00D31466" w:rsidRPr="00043A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Вассинского сельсовета Тогучинского района Новосибирской области, </w:t>
      </w:r>
      <w:r w:rsidR="00D31466" w:rsidRPr="00043A86">
        <w:rPr>
          <w:rFonts w:ascii="Times New Roman" w:eastAsia="Times New Roman" w:hAnsi="Times New Roman" w:cs="Times New Roman"/>
          <w:sz w:val="28"/>
          <w:szCs w:val="28"/>
        </w:rPr>
        <w:t>согласно приложению №1 к данному постановлению.</w:t>
      </w:r>
    </w:p>
    <w:p w:rsidR="00043A86" w:rsidRPr="00043A86" w:rsidRDefault="00043A86" w:rsidP="00043A86">
      <w:pPr>
        <w:tabs>
          <w:tab w:val="left" w:pos="851"/>
          <w:tab w:val="left" w:pos="1276"/>
          <w:tab w:val="left" w:pos="15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     2.</w:t>
      </w:r>
      <w:r w:rsidRPr="00043A86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администрации.</w:t>
      </w:r>
    </w:p>
    <w:p w:rsidR="00043A86" w:rsidRPr="00043A86" w:rsidRDefault="00043A86" w:rsidP="00043A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3A86">
        <w:rPr>
          <w:rFonts w:ascii="Times New Roman" w:hAnsi="Times New Roman" w:cs="Times New Roman"/>
          <w:sz w:val="28"/>
          <w:szCs w:val="28"/>
        </w:rPr>
        <w:t>3.</w:t>
      </w:r>
      <w:r w:rsidRPr="00043A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постановление </w:t>
      </w:r>
      <w:r w:rsidRPr="00043A86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распространяется на отношения возникшие  с 01.01.2022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43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A86" w:rsidRPr="00043A86" w:rsidRDefault="00043A86" w:rsidP="00043A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4.</w:t>
      </w:r>
      <w:r w:rsidRPr="00043A86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043A86" w:rsidRPr="00043A86" w:rsidRDefault="00043A86" w:rsidP="00043A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1466" w:rsidRDefault="002D1C07" w:rsidP="002D1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D31466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Вассинского сельсовета</w:t>
      </w:r>
    </w:p>
    <w:p w:rsidR="002D1C07" w:rsidRPr="00687770" w:rsidRDefault="002D1C07" w:rsidP="002D1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Тогучинского района </w:t>
      </w:r>
    </w:p>
    <w:p w:rsidR="002D1C07" w:rsidRDefault="002D1C07" w:rsidP="002D1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Новосибирской области                                                                  </w:t>
      </w:r>
      <w:r w:rsidR="00D31466">
        <w:rPr>
          <w:rFonts w:ascii="Times New Roman" w:eastAsia="Times New Roman" w:hAnsi="Times New Roman" w:cs="Times New Roman"/>
          <w:sz w:val="28"/>
          <w:szCs w:val="28"/>
          <w:lang w:eastAsia="zh-CN"/>
        </w:rPr>
        <w:t>С.В.Федорчук</w:t>
      </w:r>
    </w:p>
    <w:p w:rsidR="00D31466" w:rsidRDefault="00D31466" w:rsidP="002D1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1466" w:rsidRDefault="00D31466" w:rsidP="002D1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1466" w:rsidRDefault="00D31466" w:rsidP="002D1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1466" w:rsidRDefault="00D31466" w:rsidP="002D1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Деревянко Т.В.</w:t>
      </w:r>
    </w:p>
    <w:p w:rsidR="00D31466" w:rsidRPr="00D31466" w:rsidRDefault="00D31466" w:rsidP="002D1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45-699</w:t>
      </w:r>
    </w:p>
    <w:p w:rsidR="00043A86" w:rsidRDefault="00043A86" w:rsidP="00D314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3A86" w:rsidRDefault="00043A86" w:rsidP="00D314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1C07" w:rsidRPr="00043A86" w:rsidRDefault="002D1C07" w:rsidP="00D314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  <w:r w:rsidR="00D31466" w:rsidRPr="00043A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№1</w:t>
      </w:r>
    </w:p>
    <w:p w:rsidR="002D1C07" w:rsidRPr="00043A86" w:rsidRDefault="002D1C07" w:rsidP="002D1C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администрации </w:t>
      </w:r>
    </w:p>
    <w:p w:rsidR="00D31466" w:rsidRPr="00043A86" w:rsidRDefault="00D31466" w:rsidP="002D1C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zh-CN"/>
        </w:rPr>
        <w:t>Вассинского сельсовета</w:t>
      </w:r>
    </w:p>
    <w:p w:rsidR="002D1C07" w:rsidRPr="00043A86" w:rsidRDefault="002D1C07" w:rsidP="002D1C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zh-CN"/>
        </w:rPr>
        <w:t>Тогучинского района</w:t>
      </w:r>
    </w:p>
    <w:p w:rsidR="002D1C07" w:rsidRPr="00043A86" w:rsidRDefault="002D1C07" w:rsidP="002D1C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Новосибирской области</w:t>
      </w:r>
    </w:p>
    <w:p w:rsidR="002D1C07" w:rsidRPr="00043A86" w:rsidRDefault="002D1C07" w:rsidP="002D1C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D31466" w:rsidRPr="00043A86">
        <w:rPr>
          <w:rFonts w:ascii="Times New Roman" w:eastAsia="Times New Roman" w:hAnsi="Times New Roman" w:cs="Times New Roman"/>
          <w:sz w:val="24"/>
          <w:szCs w:val="24"/>
          <w:lang w:eastAsia="zh-CN"/>
        </w:rPr>
        <w:t>07.02.2022 №13</w:t>
      </w:r>
    </w:p>
    <w:p w:rsidR="002D1C07" w:rsidRDefault="002D1C07" w:rsidP="002D1C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C07" w:rsidRDefault="002D1C07" w:rsidP="002D1C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C07" w:rsidRDefault="002D1C07" w:rsidP="002D1C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2AAB" w:rsidRPr="00F12AAB" w:rsidRDefault="00F12AAB" w:rsidP="00F12AA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>ПОЛОЖЕНИЕ</w:t>
      </w:r>
    </w:p>
    <w:p w:rsidR="00F12AAB" w:rsidRPr="00F12AAB" w:rsidRDefault="00F12AAB" w:rsidP="00F12AAB">
      <w:pPr>
        <w:spacing w:after="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>оплате труда руководител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>ого казённого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учреждени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культуры 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 xml:space="preserve">Вассинского сельсовета 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>Тогучинского района Новосибирской области</w:t>
      </w:r>
    </w:p>
    <w:p w:rsidR="00F12AAB" w:rsidRPr="00F12AAB" w:rsidRDefault="00F12AAB" w:rsidP="00F12AA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12AAB" w:rsidRPr="00F12AAB" w:rsidRDefault="00F12AAB" w:rsidP="00F12A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>1.Общее положение</w:t>
      </w:r>
    </w:p>
    <w:p w:rsidR="00F12AAB" w:rsidRPr="00F12AAB" w:rsidRDefault="00F12AAB" w:rsidP="00F12AAB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1.1.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Настоящее Положение об оплате труда </w:t>
      </w:r>
      <w:r w:rsidR="00D31466" w:rsidRPr="00F12AAB">
        <w:rPr>
          <w:rFonts w:ascii="Times New Roman" w:eastAsia="Times New Roman" w:hAnsi="Times New Roman" w:cs="Times New Roman"/>
          <w:sz w:val="28"/>
          <w:lang w:eastAsia="ru-RU"/>
        </w:rPr>
        <w:t>руководител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D31466"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>ого казённого</w:t>
      </w:r>
      <w:r w:rsidR="00D31466"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учреждени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D31466"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культуры 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 xml:space="preserve">Вассинского сельсовета </w:t>
      </w:r>
      <w:r w:rsidR="00D31466" w:rsidRPr="00F12AAB">
        <w:rPr>
          <w:rFonts w:ascii="Times New Roman" w:eastAsia="Times New Roman" w:hAnsi="Times New Roman" w:cs="Times New Roman"/>
          <w:sz w:val="28"/>
          <w:lang w:eastAsia="ru-RU"/>
        </w:rPr>
        <w:t>Тогучинского района Новосибирской области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(далее - Учреждение), подведомственных администрации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 xml:space="preserve"> Вассинского сельсовета 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Тогучинского района Новосибирской области регулирует вопросы оплаты труда руководител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Учреждени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>, в целях установления системы оплаты труда, учитывающей результаты качественного выполнения муниципального задания.</w:t>
      </w:r>
    </w:p>
    <w:p w:rsidR="00F12AAB" w:rsidRPr="00F12AAB" w:rsidRDefault="00F12AAB" w:rsidP="00F12AAB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1.2.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Положение разработано в соответствии с постановлениями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>администрации Тогучинского района Новосибирской области от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>13.09.2018 №997/П/93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Тогучинского района Новосибирской области», от 25.06.2019 №563/П/93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 и Территориально-отраслевым соглашением между Советом муниципальных образований Тогучинского района Новосибирской области, Тогучинской районной профсоюзной организацией Российского  профессионального союза работников культуры и Советом работодателей работников культуры Тогучинск</w:t>
      </w:r>
      <w:r w:rsidR="00D855B6">
        <w:rPr>
          <w:rFonts w:ascii="Times New Roman" w:eastAsia="Times New Roman" w:hAnsi="Times New Roman" w:cs="Times New Roman"/>
          <w:sz w:val="28"/>
          <w:lang w:eastAsia="ru-RU"/>
        </w:rPr>
        <w:t>ого района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12AAB" w:rsidRPr="00F12AAB" w:rsidRDefault="00F12AAB" w:rsidP="00F12AAB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D855B6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>1.3.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Положение предусматривает принцип оплаты труда руководителя на основе должностного оклада, выплат компенсационного, стимулирующего характера и иных выплат в пределах базового фонда оплаты труда Учреждения.</w:t>
      </w:r>
    </w:p>
    <w:p w:rsidR="00F12AAB" w:rsidRPr="00F12AAB" w:rsidRDefault="00F12AAB" w:rsidP="00F12A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lastRenderedPageBreak/>
        <w:tab/>
        <w:t>1.4.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устанавливается в размере, не превышающем 5, в соответствии с группами по оплате труда руководителей.</w:t>
      </w:r>
    </w:p>
    <w:p w:rsidR="00F12AAB" w:rsidRPr="00F12AAB" w:rsidRDefault="00F12AAB" w:rsidP="00F12A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3"/>
        <w:tblW w:w="9351" w:type="dxa"/>
        <w:tblLook w:val="04A0"/>
      </w:tblPr>
      <w:tblGrid>
        <w:gridCol w:w="3114"/>
        <w:gridCol w:w="6237"/>
      </w:tblGrid>
      <w:tr w:rsidR="00F12AAB" w:rsidRPr="00F12AAB" w:rsidTr="005B399B">
        <w:tc>
          <w:tcPr>
            <w:tcW w:w="3114" w:type="dxa"/>
          </w:tcPr>
          <w:p w:rsidR="00F12AAB" w:rsidRPr="00F12AAB" w:rsidRDefault="00F12AAB" w:rsidP="00F12AA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AAB">
              <w:rPr>
                <w:rFonts w:ascii="Times New Roman" w:hAnsi="Times New Roman"/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6237" w:type="dxa"/>
          </w:tcPr>
          <w:p w:rsidR="00F12AAB" w:rsidRPr="00F12AAB" w:rsidRDefault="00F12AAB" w:rsidP="00F12AA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AAB">
              <w:rPr>
                <w:rFonts w:ascii="Times New Roman" w:hAnsi="Times New Roman"/>
                <w:sz w:val="24"/>
                <w:szCs w:val="24"/>
              </w:rPr>
              <w:t>Предельный уровень соотношения заработной платы руководителей учреждений и среднемесячной заработной платы работников *</w:t>
            </w:r>
          </w:p>
        </w:tc>
      </w:tr>
      <w:tr w:rsidR="00F12AAB" w:rsidRPr="00F12AAB" w:rsidTr="005B399B">
        <w:tc>
          <w:tcPr>
            <w:tcW w:w="3114" w:type="dxa"/>
          </w:tcPr>
          <w:p w:rsidR="00F12AAB" w:rsidRPr="00F12AAB" w:rsidRDefault="00F12AAB" w:rsidP="00F12AAB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F12AA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237" w:type="dxa"/>
          </w:tcPr>
          <w:p w:rsidR="00F12AAB" w:rsidRPr="00F12AAB" w:rsidRDefault="00F12AAB" w:rsidP="00F12AAB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F12AAB">
              <w:rPr>
                <w:rFonts w:ascii="Times New Roman" w:hAnsi="Times New Roman"/>
                <w:sz w:val="28"/>
              </w:rPr>
              <w:t>5</w:t>
            </w:r>
          </w:p>
        </w:tc>
      </w:tr>
      <w:tr w:rsidR="00F12AAB" w:rsidRPr="00F12AAB" w:rsidTr="005B399B">
        <w:tc>
          <w:tcPr>
            <w:tcW w:w="3114" w:type="dxa"/>
          </w:tcPr>
          <w:p w:rsidR="00F12AAB" w:rsidRPr="00F12AAB" w:rsidRDefault="00F12AAB" w:rsidP="00F12AAB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F12AA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37" w:type="dxa"/>
          </w:tcPr>
          <w:p w:rsidR="00F12AAB" w:rsidRPr="00F12AAB" w:rsidRDefault="00F12AAB" w:rsidP="00F12AAB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F12AAB">
              <w:rPr>
                <w:rFonts w:ascii="Times New Roman" w:hAnsi="Times New Roman"/>
                <w:sz w:val="28"/>
              </w:rPr>
              <w:t>4</w:t>
            </w:r>
          </w:p>
        </w:tc>
      </w:tr>
      <w:tr w:rsidR="00F12AAB" w:rsidRPr="00F12AAB" w:rsidTr="005B399B">
        <w:tc>
          <w:tcPr>
            <w:tcW w:w="3114" w:type="dxa"/>
          </w:tcPr>
          <w:p w:rsidR="00F12AAB" w:rsidRPr="00F12AAB" w:rsidRDefault="00F12AAB" w:rsidP="00F12AAB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F12AA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37" w:type="dxa"/>
          </w:tcPr>
          <w:p w:rsidR="00F12AAB" w:rsidRPr="00F12AAB" w:rsidRDefault="00F12AAB" w:rsidP="00F12AAB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F12AAB">
              <w:rPr>
                <w:rFonts w:ascii="Times New Roman" w:hAnsi="Times New Roman"/>
                <w:sz w:val="28"/>
              </w:rPr>
              <w:t>3</w:t>
            </w:r>
          </w:p>
        </w:tc>
      </w:tr>
      <w:tr w:rsidR="00F12AAB" w:rsidRPr="00F12AAB" w:rsidTr="005B399B">
        <w:tc>
          <w:tcPr>
            <w:tcW w:w="3114" w:type="dxa"/>
          </w:tcPr>
          <w:p w:rsidR="00F12AAB" w:rsidRPr="00F12AAB" w:rsidRDefault="00F12AAB" w:rsidP="00F12AAB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F12AA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237" w:type="dxa"/>
          </w:tcPr>
          <w:p w:rsidR="00F12AAB" w:rsidRPr="00F12AAB" w:rsidRDefault="00F12AAB" w:rsidP="00F12AAB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F12AAB"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F12AAB" w:rsidRPr="00F12AAB" w:rsidRDefault="00F12AAB" w:rsidP="00F12AAB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F12AAB" w:rsidRPr="00F12AAB" w:rsidRDefault="00F12AAB" w:rsidP="00F12A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>* без учета заработной платы соответствующего руководителя, его заместителей, главного бухгалтера.</w:t>
      </w:r>
    </w:p>
    <w:p w:rsidR="00F12AAB" w:rsidRPr="00F12AAB" w:rsidRDefault="00F12AAB" w:rsidP="00F12A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C6F73" w:rsidRPr="00F12AAB" w:rsidRDefault="00F12AAB" w:rsidP="00F12A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>2. Размер должностного оклада</w:t>
      </w:r>
    </w:p>
    <w:p w:rsidR="00F12AAB" w:rsidRPr="00F12AAB" w:rsidRDefault="00F12AAB" w:rsidP="00F12AAB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2.1.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Размер должностного оклада руководителю устанавливается исходя из утвержденных показателей деятельности и порядка отнесения Учреждений к группе по оплате труда (приложение к Положению)</w:t>
      </w:r>
    </w:p>
    <w:p w:rsidR="00F12AAB" w:rsidRPr="00F12AAB" w:rsidRDefault="00F12AAB" w:rsidP="00F12AAB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2.2.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Отнесение Учреждений к одной из групп по оплате труда утверждается постановлением администрации </w:t>
      </w:r>
      <w:r w:rsidR="00043A86">
        <w:rPr>
          <w:rFonts w:ascii="Times New Roman" w:eastAsia="Times New Roman" w:hAnsi="Times New Roman" w:cs="Times New Roman"/>
          <w:sz w:val="28"/>
          <w:lang w:eastAsia="ru-RU"/>
        </w:rPr>
        <w:t xml:space="preserve">Вассинского сельсовета 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>Тогучинского района Новосибирской области на основании документов, подтверждающих наличие соответствующих объемов работы Учреждения, предоставляемых отделом культуры администрации Тогучинского района Новосибирской области.</w:t>
      </w:r>
    </w:p>
    <w:p w:rsidR="00F12AAB" w:rsidRPr="00F12AAB" w:rsidRDefault="00F12AAB" w:rsidP="00F12A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2.3.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Группа по оплате труда устанавливается раз в год для учреждений клубного типа до 15.01 текущего года.</w:t>
      </w:r>
    </w:p>
    <w:p w:rsidR="00F12AAB" w:rsidRPr="00F12AAB" w:rsidRDefault="00F12AAB" w:rsidP="00F12A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2.4.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Группа по оплате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F12AAB" w:rsidRPr="00F12AAB" w:rsidRDefault="00F12AAB" w:rsidP="00F12AAB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         2.5.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За руководителями Учреждений, находящихся на капитальном ремонте, сохраняется группа по оплате труда руководителя, определенная до начала ремонта, но не более чем на один год.</w:t>
      </w:r>
    </w:p>
    <w:p w:rsidR="00F12AAB" w:rsidRDefault="00F12AAB" w:rsidP="00F12A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C665A" w:rsidRPr="00F12AAB" w:rsidRDefault="00EC665A" w:rsidP="00F12A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C6F73" w:rsidRPr="00F12AAB" w:rsidRDefault="00F12AAB" w:rsidP="00F12A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lastRenderedPageBreak/>
        <w:t>3.Виды выплат компенсационного характера</w:t>
      </w:r>
    </w:p>
    <w:p w:rsidR="00F12AAB" w:rsidRPr="00F12AAB" w:rsidRDefault="00F12AAB" w:rsidP="00F12AAB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3.1.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Выплаты компенсационного характера устанавливаются к должностному окладу руководителя Учреждений.</w:t>
      </w:r>
    </w:p>
    <w:p w:rsidR="00F12AAB" w:rsidRPr="00F12AAB" w:rsidRDefault="00F12AAB" w:rsidP="00F12A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3.2.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К выплатам компенсационного характера относятся доплаты за: </w:t>
      </w:r>
    </w:p>
    <w:p w:rsidR="00F12AAB" w:rsidRPr="00F12AAB" w:rsidRDefault="00F12AAB" w:rsidP="00F12AAB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>- работу в сельской местности - руководителям, работающим в сельской местности,- 25% должностного оклада;</w:t>
      </w:r>
    </w:p>
    <w:p w:rsidR="00F12AAB" w:rsidRPr="00F12AAB" w:rsidRDefault="00F12AAB" w:rsidP="00F12AAB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>- совмещение профессий (должностей), расширение зоны обслуживания, увеличение объема выполненных работ и выполнение обязанностей временного отсутствующего работника без освобождения от работы, определенной трудовым договором, с оплатой по соглашению сторон трудового договора с учетом содержания и (или) объема дополнительной работы.</w:t>
      </w:r>
    </w:p>
    <w:p w:rsidR="00F12AAB" w:rsidRPr="00F12AAB" w:rsidRDefault="00F12AAB" w:rsidP="00F12AAB">
      <w:pPr>
        <w:spacing w:after="0" w:line="276" w:lineRule="auto"/>
        <w:ind w:firstLine="360"/>
        <w:jc w:val="both"/>
        <w:rPr>
          <w:rFonts w:ascii="Calibri" w:eastAsia="Times New Roman" w:hAnsi="Calibri" w:cs="Times New Roman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   Выполнение руководителем Учреждения дополнительной работы в пределах рабочего времени – по совмещению, за пределами рабочего времени- по внутреннему совместительству разрешается при наличии согласия Учредителя, на основании распоряжения администрации </w:t>
      </w:r>
      <w:r w:rsidR="00EC665A">
        <w:rPr>
          <w:rFonts w:ascii="Times New Roman" w:eastAsia="Times New Roman" w:hAnsi="Times New Roman" w:cs="Times New Roman"/>
          <w:sz w:val="28"/>
          <w:lang w:eastAsia="ru-RU"/>
        </w:rPr>
        <w:t xml:space="preserve">Вассинского сельсовета 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>Тогучинского района Новосибирской области;</w:t>
      </w:r>
    </w:p>
    <w:p w:rsidR="00F12AAB" w:rsidRPr="00F12AAB" w:rsidRDefault="00F12AAB" w:rsidP="00F12AAB">
      <w:pPr>
        <w:spacing w:after="0" w:line="276" w:lineRule="auto"/>
        <w:ind w:firstLine="360"/>
        <w:jc w:val="both"/>
        <w:rPr>
          <w:rFonts w:ascii="Calibri" w:eastAsia="Times New Roman" w:hAnsi="Calibri" w:cs="Times New Roman"/>
          <w:lang w:eastAsia="ru-RU"/>
        </w:rPr>
      </w:pPr>
    </w:p>
    <w:p w:rsidR="00EC665A" w:rsidRPr="00F12AAB" w:rsidRDefault="00F12AAB" w:rsidP="00EC665A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>4. Виды выплат стимулирующего характера руководител</w:t>
      </w:r>
      <w:r w:rsidR="00EC665A">
        <w:rPr>
          <w:rFonts w:ascii="Times New Roman" w:eastAsia="Times New Roman" w:hAnsi="Times New Roman" w:cs="Times New Roman"/>
          <w:sz w:val="28"/>
          <w:lang w:eastAsia="ru-RU"/>
        </w:rPr>
        <w:t>ю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C665A" w:rsidRPr="0004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МКУК «Вассинский КДЦ»</w:t>
      </w:r>
      <w:r w:rsidR="00EC66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12A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 Новосибирской области</w:t>
      </w:r>
    </w:p>
    <w:p w:rsidR="00F12AAB" w:rsidRPr="00F12AAB" w:rsidRDefault="00F12AAB" w:rsidP="00F12A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4.1.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Размеры стимулирующих выплат руководител</w:t>
      </w:r>
      <w:r w:rsidR="00EC665A">
        <w:rPr>
          <w:rFonts w:ascii="Times New Roman" w:eastAsia="Times New Roman" w:hAnsi="Times New Roman" w:cs="Times New Roman"/>
          <w:sz w:val="28"/>
          <w:lang w:eastAsia="ru-RU"/>
        </w:rPr>
        <w:t>ю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C665A" w:rsidRPr="0004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МКУК «Вассинский КДЦ»</w:t>
      </w:r>
      <w:r w:rsidRPr="00F1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 от должностного оклада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F12AAB" w:rsidRPr="00F12AAB" w:rsidRDefault="00F12AAB" w:rsidP="00F12AAB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   - за звание «Почетный работник культуры Новосибирской области» - 5%;</w:t>
      </w:r>
    </w:p>
    <w:p w:rsidR="00F12AAB" w:rsidRPr="00F12AAB" w:rsidRDefault="00F12AAB" w:rsidP="00F12AA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>-  за почетное звание «Заслуженный работник культуры Новосибирской области» - 10%;</w:t>
      </w:r>
    </w:p>
    <w:p w:rsidR="00F12AAB" w:rsidRPr="00F12AAB" w:rsidRDefault="00F12AAB" w:rsidP="00F12AA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>- выплаты за продолжительность непрерывной работы в Учреждении:</w:t>
      </w:r>
    </w:p>
    <w:p w:rsidR="00F12AAB" w:rsidRPr="00F12AAB" w:rsidRDefault="00F12AAB" w:rsidP="00611E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от 3 до 5 лет – 5%;  </w:t>
      </w:r>
    </w:p>
    <w:p w:rsidR="00F12AAB" w:rsidRPr="00F12AAB" w:rsidRDefault="00F12AAB" w:rsidP="00611E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>от 5 лет до 10 лет – 7%;</w:t>
      </w:r>
    </w:p>
    <w:p w:rsidR="00F12AAB" w:rsidRPr="00F12AAB" w:rsidRDefault="00F12AAB" w:rsidP="00611E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>от 10 лет до 20 лет – 10 %;</w:t>
      </w:r>
    </w:p>
    <w:p w:rsidR="00F12AAB" w:rsidRPr="00F12AAB" w:rsidRDefault="00F12AAB" w:rsidP="00611E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от 20 лет и более – 12%. </w:t>
      </w:r>
    </w:p>
    <w:p w:rsidR="00F12AAB" w:rsidRDefault="00F12AAB" w:rsidP="00EC665A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>4.2.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Стимулирующая выплата за качественные показатели деятельности руководителя устанавливается распоряжением администрации </w:t>
      </w:r>
      <w:r w:rsidR="00240BA8">
        <w:rPr>
          <w:rFonts w:ascii="Times New Roman" w:eastAsia="Times New Roman" w:hAnsi="Times New Roman" w:cs="Times New Roman"/>
          <w:sz w:val="28"/>
          <w:lang w:eastAsia="ru-RU"/>
        </w:rPr>
        <w:t xml:space="preserve">Вассинского сельсовета 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>Тогучинского района Новосибирской области основании оценки деятельности руководителя Учреждения.</w:t>
      </w:r>
    </w:p>
    <w:p w:rsidR="00EC665A" w:rsidRDefault="00EC665A" w:rsidP="00EC665A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C665A" w:rsidRDefault="00EC665A" w:rsidP="00EC665A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C665A" w:rsidRDefault="00EC665A" w:rsidP="00EC665A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C665A" w:rsidRDefault="00EC665A" w:rsidP="00EC665A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C665A" w:rsidRDefault="00EC665A" w:rsidP="00EC665A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C665A" w:rsidRDefault="00EC665A" w:rsidP="00EC665A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C665A" w:rsidRPr="00EC665A" w:rsidRDefault="00EC665A" w:rsidP="00EC665A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63513A" w:rsidRPr="00043A86" w:rsidRDefault="0063513A" w:rsidP="0063513A">
      <w:pPr>
        <w:pStyle w:val="a4"/>
        <w:tabs>
          <w:tab w:val="left" w:pos="540"/>
        </w:tabs>
        <w:spacing w:after="0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3A8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Стимулирующие выплаты для руководителя МКУК «Вассинский КДЦ»</w:t>
      </w:r>
    </w:p>
    <w:p w:rsidR="0063513A" w:rsidRPr="00043A86" w:rsidRDefault="0063513A" w:rsidP="0063513A">
      <w:pPr>
        <w:pStyle w:val="a4"/>
        <w:tabs>
          <w:tab w:val="left" w:pos="540"/>
        </w:tabs>
        <w:spacing w:after="0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Качественные показатели для руководителя МКУК «Вассинский КДЦ»</w:t>
      </w:r>
    </w:p>
    <w:p w:rsidR="0063513A" w:rsidRDefault="0063513A" w:rsidP="0063513A">
      <w:pPr>
        <w:pStyle w:val="a4"/>
        <w:tabs>
          <w:tab w:val="left" w:pos="540"/>
        </w:tabs>
        <w:spacing w:after="0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070"/>
        <w:gridCol w:w="2126"/>
        <w:gridCol w:w="2375"/>
      </w:tblGrid>
      <w:tr w:rsidR="0063513A" w:rsidTr="005775BF">
        <w:tc>
          <w:tcPr>
            <w:tcW w:w="5070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b/>
                <w:sz w:val="24"/>
                <w:szCs w:val="28"/>
              </w:rPr>
              <w:t>Критерии качества</w:t>
            </w:r>
          </w:p>
        </w:tc>
        <w:tc>
          <w:tcPr>
            <w:tcW w:w="2126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b/>
                <w:sz w:val="24"/>
                <w:szCs w:val="28"/>
              </w:rPr>
              <w:t>% к должностному окладу</w:t>
            </w:r>
          </w:p>
        </w:tc>
        <w:tc>
          <w:tcPr>
            <w:tcW w:w="2375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b/>
                <w:sz w:val="24"/>
                <w:szCs w:val="28"/>
              </w:rPr>
              <w:t>Период оценки</w:t>
            </w:r>
          </w:p>
        </w:tc>
      </w:tr>
      <w:tr w:rsidR="0063513A" w:rsidTr="005775BF">
        <w:tc>
          <w:tcPr>
            <w:tcW w:w="5070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1.Организация и проведение мероприятий, повышающих авторитет и имидж учреждения.</w:t>
            </w:r>
          </w:p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За выполнение целевых показателей в отчетный период</w:t>
            </w:r>
          </w:p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За результативное участие клубных формирований в фестивалях, конкурсах, выставках и др. мероприятиях</w:t>
            </w:r>
          </w:p>
        </w:tc>
        <w:tc>
          <w:tcPr>
            <w:tcW w:w="2126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20%</w:t>
            </w:r>
          </w:p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ежемесячно</w:t>
            </w:r>
          </w:p>
        </w:tc>
      </w:tr>
      <w:tr w:rsidR="0063513A" w:rsidTr="005775BF">
        <w:tc>
          <w:tcPr>
            <w:tcW w:w="5070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2.За обеспечение выполнения требований пожарной  электробезопасности, охраны труда</w:t>
            </w:r>
          </w:p>
        </w:tc>
        <w:tc>
          <w:tcPr>
            <w:tcW w:w="2126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20%</w:t>
            </w:r>
          </w:p>
        </w:tc>
        <w:tc>
          <w:tcPr>
            <w:tcW w:w="2375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ежемесячно</w:t>
            </w:r>
          </w:p>
        </w:tc>
      </w:tr>
      <w:tr w:rsidR="0063513A" w:rsidTr="005775BF">
        <w:tc>
          <w:tcPr>
            <w:tcW w:w="5070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3.За личный вклад и участие в выполнении плановых заданий (личное участие директора в мероприятиях)</w:t>
            </w:r>
          </w:p>
        </w:tc>
        <w:tc>
          <w:tcPr>
            <w:tcW w:w="2126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20%</w:t>
            </w:r>
          </w:p>
        </w:tc>
        <w:tc>
          <w:tcPr>
            <w:tcW w:w="2375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ежемесячно</w:t>
            </w:r>
          </w:p>
        </w:tc>
      </w:tr>
      <w:tr w:rsidR="0063513A" w:rsidTr="005775BF">
        <w:tc>
          <w:tcPr>
            <w:tcW w:w="5070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4.Выполнение распоряжений Главы Вассинского сельсовета</w:t>
            </w:r>
          </w:p>
        </w:tc>
        <w:tc>
          <w:tcPr>
            <w:tcW w:w="2126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20%</w:t>
            </w:r>
          </w:p>
        </w:tc>
        <w:tc>
          <w:tcPr>
            <w:tcW w:w="2375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ежемесячно</w:t>
            </w:r>
          </w:p>
        </w:tc>
      </w:tr>
      <w:tr w:rsidR="0063513A" w:rsidTr="005775BF">
        <w:tc>
          <w:tcPr>
            <w:tcW w:w="5070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5.Выполнение обязанностей не предусмотренных должностной инструкцией</w:t>
            </w:r>
          </w:p>
        </w:tc>
        <w:tc>
          <w:tcPr>
            <w:tcW w:w="2126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20%</w:t>
            </w:r>
          </w:p>
        </w:tc>
        <w:tc>
          <w:tcPr>
            <w:tcW w:w="2375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>ежемесячно</w:t>
            </w:r>
          </w:p>
        </w:tc>
      </w:tr>
      <w:tr w:rsidR="0063513A" w:rsidTr="005775BF">
        <w:tc>
          <w:tcPr>
            <w:tcW w:w="5070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sz w:val="24"/>
                <w:szCs w:val="28"/>
              </w:rPr>
              <w:t xml:space="preserve">                                                      </w:t>
            </w:r>
            <w:r w:rsidRPr="00CD780A">
              <w:rPr>
                <w:rFonts w:ascii="Times New Roman" w:eastAsiaTheme="minorEastAsia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126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  <w:r w:rsidRPr="00CD780A">
              <w:rPr>
                <w:rFonts w:ascii="Times New Roman" w:eastAsiaTheme="minorEastAsia" w:hAnsi="Times New Roman"/>
                <w:b/>
                <w:sz w:val="24"/>
                <w:szCs w:val="28"/>
              </w:rPr>
              <w:t>100%</w:t>
            </w:r>
          </w:p>
        </w:tc>
        <w:tc>
          <w:tcPr>
            <w:tcW w:w="2375" w:type="dxa"/>
          </w:tcPr>
          <w:p w:rsidR="0063513A" w:rsidRPr="00CD780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</w:tbl>
    <w:p w:rsidR="00F12AAB" w:rsidRPr="00F12AAB" w:rsidRDefault="00F12AAB" w:rsidP="00F12A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  Выплаты выплачиваются на основании распоряжения администрации </w:t>
      </w:r>
      <w:r w:rsidR="00043A86">
        <w:rPr>
          <w:rFonts w:ascii="Times New Roman" w:eastAsia="Times New Roman" w:hAnsi="Times New Roman" w:cs="Times New Roman"/>
          <w:sz w:val="28"/>
          <w:lang w:eastAsia="ru-RU"/>
        </w:rPr>
        <w:t xml:space="preserve">Вассинского сельсовета 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>Тогучинского района Новосибирской области, в пределах фонда оплаты труда.</w:t>
      </w:r>
    </w:p>
    <w:p w:rsidR="00F12AAB" w:rsidRPr="00F12AAB" w:rsidRDefault="00F12AAB" w:rsidP="00F12AAB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         4.4.1. </w:t>
      </w:r>
      <w:r w:rsidRPr="00F12AAB">
        <w:rPr>
          <w:rFonts w:ascii="Times New Roman" w:eastAsia="Calibri" w:hAnsi="Times New Roman" w:cs="Times New Roman"/>
          <w:sz w:val="28"/>
          <w:szCs w:val="28"/>
        </w:rPr>
        <w:t>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</w:t>
      </w:r>
      <w:r w:rsidRPr="00F12AA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в пределах фонда оплаты труда.</w:t>
      </w:r>
      <w:r w:rsidR="00D3146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12AAB">
        <w:rPr>
          <w:rFonts w:ascii="Times New Roman" w:eastAsia="Calibri" w:hAnsi="Times New Roman" w:cs="Times New Roman"/>
          <w:sz w:val="28"/>
          <w:szCs w:val="28"/>
        </w:rPr>
        <w:t xml:space="preserve">Премии за выполнение важных и особо важных заданий руководителю Учреждения устанавливаются распоряжением администрации </w:t>
      </w:r>
      <w:r w:rsidR="00043A86">
        <w:rPr>
          <w:rFonts w:ascii="Times New Roman" w:eastAsia="Calibri" w:hAnsi="Times New Roman" w:cs="Times New Roman"/>
          <w:sz w:val="28"/>
          <w:szCs w:val="28"/>
        </w:rPr>
        <w:t xml:space="preserve">Вассинского сельсовета </w:t>
      </w:r>
      <w:r w:rsidRPr="00F12AAB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12AAB" w:rsidRPr="00F12AAB" w:rsidRDefault="00F12AAB" w:rsidP="00F12A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lang w:eastAsia="ru-RU"/>
        </w:rPr>
        <w:t>4.4.2. Выплаты стимулирующего характера руководителю за качественные показатели деятельности Учреждения не начисляются в случаях:</w:t>
      </w:r>
    </w:p>
    <w:p w:rsidR="00F12AAB" w:rsidRPr="00F12AAB" w:rsidRDefault="00F12AAB" w:rsidP="00F12AA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AAB">
        <w:rPr>
          <w:rFonts w:ascii="Times New Roman" w:eastAsia="Calibri" w:hAnsi="Times New Roman" w:cs="Times New Roman"/>
          <w:sz w:val="28"/>
          <w:szCs w:val="28"/>
        </w:rPr>
        <w:t xml:space="preserve"> 1) нарушения в течение календарного периода, по итогам которого осуществляется оценка результатов выполнения качественных показателей эффективности деятельности учреждения (далее- оценка результатов), сроков выплаты заработной платы и иных выплат работникам учреждения;</w:t>
      </w:r>
    </w:p>
    <w:p w:rsidR="00F12AAB" w:rsidRPr="00F12AAB" w:rsidRDefault="00F12AAB" w:rsidP="00F12AA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AAB">
        <w:rPr>
          <w:rFonts w:ascii="Times New Roman" w:eastAsia="Calibri" w:hAnsi="Times New Roman" w:cs="Times New Roman"/>
          <w:sz w:val="28"/>
          <w:szCs w:val="28"/>
        </w:rPr>
        <w:t>2) необеспечения в течение календарного периода, по итогам которого осуществляется оценка результатов, условий труда, соответствующих требованиям охраны труда;</w:t>
      </w:r>
    </w:p>
    <w:p w:rsidR="00F12AAB" w:rsidRPr="00F12AAB" w:rsidRDefault="00F12AAB" w:rsidP="00F12AA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AAB">
        <w:rPr>
          <w:rFonts w:ascii="Times New Roman" w:eastAsia="Calibri" w:hAnsi="Times New Roman" w:cs="Times New Roman"/>
          <w:sz w:val="28"/>
          <w:szCs w:val="28"/>
        </w:rPr>
        <w:t xml:space="preserve">3) наличия в течение календарного периода, по итогам которого осуществляется оценка результатов, фактов установления месячной заработной платы работникам, отработавшим за этот период норму рабочего времени и </w:t>
      </w:r>
      <w:r w:rsidRPr="00F12AAB">
        <w:rPr>
          <w:rFonts w:ascii="Times New Roman" w:eastAsia="Calibri" w:hAnsi="Times New Roman" w:cs="Times New Roman"/>
          <w:sz w:val="28"/>
          <w:szCs w:val="28"/>
        </w:rPr>
        <w:lastRenderedPageBreak/>
        <w:t>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заключения;</w:t>
      </w:r>
    </w:p>
    <w:p w:rsidR="00F12AAB" w:rsidRPr="00F12AAB" w:rsidRDefault="00F12AAB" w:rsidP="00F12AA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AAB">
        <w:rPr>
          <w:rFonts w:ascii="Times New Roman" w:eastAsia="Calibri" w:hAnsi="Times New Roman" w:cs="Times New Roman"/>
          <w:sz w:val="28"/>
          <w:szCs w:val="28"/>
        </w:rPr>
        <w:t>4) наличия на первое число одного из месяцев в течение календарного периода, по итогам которого осуществляется оценка результатов, задолженности по налогам, сборам и иным обязательным платежам в бюджеты бюджетной системы Российской Федерации;</w:t>
      </w:r>
    </w:p>
    <w:p w:rsidR="00F12AAB" w:rsidRPr="00F12AAB" w:rsidRDefault="00F12AAB" w:rsidP="00F12AA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AAB">
        <w:rPr>
          <w:rFonts w:ascii="Times New Roman" w:eastAsia="Calibri" w:hAnsi="Times New Roman" w:cs="Times New Roman"/>
          <w:sz w:val="28"/>
          <w:szCs w:val="28"/>
        </w:rPr>
        <w:t>5) не достижения, установленных указами Президента Российской Федерации от 07.05.2012 N 597 «О мероприятиях по реализации государственной социальной политики», от 01.06.2012 N 761 «О Национальной стратегии действий в интересах детей на 2012-2017 годы», от 28.12.2012 N 1688 «О некоторых мерах по реализации государственной политики в сфере защиты детей-сирот и детей, оставшихся без попечения родителей» целевых показателей повышения заработной платы отдельных категорий работников учреждения;</w:t>
      </w:r>
    </w:p>
    <w:p w:rsidR="00F12AAB" w:rsidRPr="00F12AAB" w:rsidRDefault="00F12AAB" w:rsidP="00F12AA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AAB">
        <w:rPr>
          <w:rFonts w:ascii="Times New Roman" w:eastAsia="Calibri" w:hAnsi="Times New Roman" w:cs="Times New Roman"/>
          <w:sz w:val="28"/>
          <w:szCs w:val="28"/>
        </w:rPr>
        <w:t>6)  наличия действующего дисциплинарного взыскания;</w:t>
      </w:r>
    </w:p>
    <w:p w:rsidR="00F12AAB" w:rsidRPr="00F12AAB" w:rsidRDefault="00F12AAB" w:rsidP="00F12AA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AAB">
        <w:rPr>
          <w:rFonts w:ascii="Times New Roman" w:eastAsia="Calibri" w:hAnsi="Times New Roman" w:cs="Times New Roman"/>
          <w:sz w:val="28"/>
          <w:szCs w:val="28"/>
        </w:rPr>
        <w:t>7)  наличия обоснованных жалоб граждан на работу Учреждения;</w:t>
      </w:r>
    </w:p>
    <w:p w:rsidR="00F12AAB" w:rsidRDefault="00F12AAB" w:rsidP="00F12AA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AAB">
        <w:rPr>
          <w:rFonts w:ascii="Times New Roman" w:eastAsia="Calibri" w:hAnsi="Times New Roman" w:cs="Times New Roman"/>
          <w:sz w:val="28"/>
          <w:szCs w:val="28"/>
        </w:rPr>
        <w:t>8) при наличии случаев, определенных настоящим Положением, выплаты стимулирующего характера руководителю учреждения не начисляются, начиная с месяца, следующего за календарным периодом, по итогам которого осуществляется оценка результатов, в течение всего следующего календарного периода, установленного в качестве периода оценки результатов.</w:t>
      </w:r>
    </w:p>
    <w:p w:rsidR="00F12AAB" w:rsidRPr="00F12AAB" w:rsidRDefault="00F12AAB" w:rsidP="0063513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12AAB" w:rsidRPr="00F12AAB" w:rsidRDefault="00F12AAB" w:rsidP="0063513A">
      <w:pPr>
        <w:tabs>
          <w:tab w:val="left" w:pos="1080"/>
          <w:tab w:val="center" w:pos="5313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2AAB">
        <w:rPr>
          <w:rFonts w:ascii="Times New Roman" w:eastAsia="Calibri" w:hAnsi="Times New Roman" w:cs="Times New Roman"/>
          <w:sz w:val="28"/>
          <w:szCs w:val="28"/>
        </w:rPr>
        <w:t>5.Заключительные положения</w:t>
      </w:r>
    </w:p>
    <w:p w:rsidR="00F12AAB" w:rsidRPr="00F12AAB" w:rsidRDefault="00F12AAB" w:rsidP="00F12AAB">
      <w:pPr>
        <w:tabs>
          <w:tab w:val="left" w:pos="1080"/>
          <w:tab w:val="center" w:pos="531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AAB">
        <w:rPr>
          <w:rFonts w:ascii="Times New Roman" w:eastAsia="Calibri" w:hAnsi="Times New Roman" w:cs="Times New Roman"/>
          <w:sz w:val="28"/>
          <w:szCs w:val="28"/>
        </w:rPr>
        <w:t xml:space="preserve">          5.1. На все выплаты начисляется районный коэффициент – 1.25. (постановление администрации Новосибирской области от 20.11.1995 № 474 «О введении повышенного районного коэффициента к заработной плате на территории области»).</w:t>
      </w:r>
    </w:p>
    <w:p w:rsidR="002D1C07" w:rsidRDefault="002D1C07" w:rsidP="00893FA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2AAB" w:rsidRDefault="00F12AAB" w:rsidP="00893FA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C07" w:rsidRDefault="002D1C07" w:rsidP="00893FA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513A" w:rsidRDefault="0063513A" w:rsidP="0063513A">
      <w:pPr>
        <w:tabs>
          <w:tab w:val="left" w:pos="2977"/>
          <w:tab w:val="left" w:pos="581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513A" w:rsidRDefault="0063513A" w:rsidP="0063513A">
      <w:pPr>
        <w:tabs>
          <w:tab w:val="left" w:pos="2977"/>
          <w:tab w:val="left" w:pos="5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6" w:rsidRDefault="00043A86" w:rsidP="0063513A">
      <w:pPr>
        <w:tabs>
          <w:tab w:val="left" w:pos="2977"/>
          <w:tab w:val="left" w:pos="5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6" w:rsidRDefault="00043A86" w:rsidP="0063513A">
      <w:pPr>
        <w:tabs>
          <w:tab w:val="left" w:pos="2977"/>
          <w:tab w:val="left" w:pos="5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86" w:rsidRDefault="00043A86" w:rsidP="0063513A">
      <w:pPr>
        <w:tabs>
          <w:tab w:val="left" w:pos="2977"/>
          <w:tab w:val="left" w:pos="5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5A" w:rsidRDefault="00EC665A" w:rsidP="0063513A">
      <w:pPr>
        <w:tabs>
          <w:tab w:val="left" w:pos="2977"/>
          <w:tab w:val="left" w:pos="5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5A" w:rsidRDefault="00EC665A" w:rsidP="0063513A">
      <w:pPr>
        <w:tabs>
          <w:tab w:val="left" w:pos="2977"/>
          <w:tab w:val="left" w:pos="5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5A" w:rsidRDefault="00EC665A" w:rsidP="0063513A">
      <w:pPr>
        <w:tabs>
          <w:tab w:val="left" w:pos="2977"/>
          <w:tab w:val="left" w:pos="5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5A" w:rsidRDefault="00EC665A" w:rsidP="0063513A">
      <w:pPr>
        <w:tabs>
          <w:tab w:val="left" w:pos="2977"/>
          <w:tab w:val="left" w:pos="5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5A" w:rsidRDefault="00EC665A" w:rsidP="0063513A">
      <w:pPr>
        <w:tabs>
          <w:tab w:val="left" w:pos="2977"/>
          <w:tab w:val="left" w:pos="5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5A" w:rsidRDefault="00EC665A" w:rsidP="0063513A">
      <w:pPr>
        <w:tabs>
          <w:tab w:val="left" w:pos="2977"/>
          <w:tab w:val="left" w:pos="5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5A" w:rsidRDefault="00EC665A" w:rsidP="0063513A">
      <w:pPr>
        <w:tabs>
          <w:tab w:val="left" w:pos="2977"/>
          <w:tab w:val="left" w:pos="5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AB" w:rsidRPr="00043A86" w:rsidRDefault="00F12AAB" w:rsidP="0063513A">
      <w:pPr>
        <w:tabs>
          <w:tab w:val="left" w:pos="2977"/>
          <w:tab w:val="left" w:pos="5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12AAB" w:rsidRPr="00043A86" w:rsidRDefault="00F12AAB" w:rsidP="00F12AAB">
      <w:pPr>
        <w:tabs>
          <w:tab w:val="left" w:pos="2977"/>
          <w:tab w:val="left" w:pos="5812"/>
        </w:tabs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AB" w:rsidRPr="00043A86" w:rsidRDefault="00F12AAB" w:rsidP="00F12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по оплате труда </w:t>
      </w:r>
    </w:p>
    <w:p w:rsidR="0063513A" w:rsidRPr="00043A86" w:rsidRDefault="0063513A" w:rsidP="00F12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</w:t>
      </w:r>
    </w:p>
    <w:p w:rsidR="0063513A" w:rsidRPr="00043A86" w:rsidRDefault="0063513A" w:rsidP="00F12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казённого учреждения культуры </w:t>
      </w:r>
    </w:p>
    <w:p w:rsidR="0063513A" w:rsidRPr="00043A86" w:rsidRDefault="0063513A" w:rsidP="00F12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Вассинского сельсовета</w:t>
      </w:r>
    </w:p>
    <w:p w:rsidR="00F12AAB" w:rsidRPr="00043A86" w:rsidRDefault="00F12AAB" w:rsidP="00F12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F12AAB" w:rsidRPr="00043A86" w:rsidRDefault="00F12AAB" w:rsidP="00F12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F12AAB" w:rsidRPr="00043A86" w:rsidRDefault="0063513A" w:rsidP="00F12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07.02.2022 № 13</w:t>
      </w:r>
    </w:p>
    <w:p w:rsidR="00F12AAB" w:rsidRPr="00F12AAB" w:rsidRDefault="00F12AAB" w:rsidP="00F12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AAB" w:rsidRPr="00F12AAB" w:rsidRDefault="00F12AAB" w:rsidP="00F12AAB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AB" w:rsidRPr="00043A86" w:rsidRDefault="00F12AAB" w:rsidP="00F12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43A86">
        <w:rPr>
          <w:rFonts w:ascii="Times New Roman" w:eastAsia="Times New Roman" w:hAnsi="Times New Roman" w:cs="Arial"/>
          <w:sz w:val="28"/>
          <w:szCs w:val="20"/>
          <w:lang w:eastAsia="ru-RU"/>
        </w:rPr>
        <w:t>Показатели и порядок отнесения казённых учреждений культуры к группам по оплате труда руководителей на 2019-2022 годы</w:t>
      </w:r>
    </w:p>
    <w:p w:rsidR="00F12AAB" w:rsidRPr="00043A86" w:rsidRDefault="00F12AAB" w:rsidP="00F12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F12AAB" w:rsidRPr="00043A86" w:rsidRDefault="00F12AAB" w:rsidP="00F12A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43A86">
        <w:rPr>
          <w:rFonts w:ascii="Times New Roman" w:eastAsia="Times New Roman" w:hAnsi="Times New Roman" w:cs="Arial"/>
          <w:sz w:val="28"/>
          <w:szCs w:val="20"/>
          <w:lang w:eastAsia="ru-RU"/>
        </w:rPr>
        <w:t>Общие положения.</w:t>
      </w:r>
    </w:p>
    <w:p w:rsidR="00F12AAB" w:rsidRPr="00043A86" w:rsidRDefault="00F12AAB" w:rsidP="00F12A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1.1. П</w:t>
      </w:r>
      <w:r w:rsidRPr="00F12AAB">
        <w:rPr>
          <w:rFonts w:ascii="Times New Roman" w:eastAsia="Times New Roman" w:hAnsi="Times New Roman" w:cs="Arial"/>
          <w:sz w:val="28"/>
          <w:szCs w:val="20"/>
          <w:lang w:eastAsia="ru-RU"/>
        </w:rPr>
        <w:t>оказатели и порядок отнесения казенных и бюджетных учреждений культуры и дополнительного образования в сфере культуры Тогучинского района Новосибирской области (далее –учреждения) к группам по оплате труда руководителей разработаны для установления должностных окладов в соответствии с показателями деятельности учреждения.</w:t>
      </w: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12AA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1.3. К основным показателям относятся показатели, установленные муниципальным заданием на оказание муниципальных услуг, характеризующие масштаб руководства учреждением: численность работников учреждения, число читателей, посетителей, количество культурно-просветительных мероприятий, книговыдач, количество обучающихся и другие показатели, характеризующие деятельность учреждения.</w:t>
      </w: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F12AAB" w:rsidRPr="00043A86" w:rsidRDefault="00F12AAB" w:rsidP="00F12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F12AAB" w:rsidRPr="00043A86" w:rsidRDefault="00F12AAB" w:rsidP="00F12A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43A86">
        <w:rPr>
          <w:rFonts w:ascii="Times New Roman" w:eastAsia="Times New Roman" w:hAnsi="Times New Roman" w:cs="Arial"/>
          <w:sz w:val="28"/>
          <w:szCs w:val="20"/>
          <w:lang w:eastAsia="ru-RU"/>
        </w:rPr>
        <w:t>Порядок отнесения учреждений к группам по оплате труда руководителей для установления должностных окладов.</w:t>
      </w: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12AAB">
        <w:rPr>
          <w:rFonts w:ascii="Times New Roman" w:eastAsia="Times New Roman" w:hAnsi="Times New Roman" w:cs="Arial"/>
          <w:sz w:val="28"/>
          <w:szCs w:val="20"/>
          <w:lang w:eastAsia="ru-RU"/>
        </w:rPr>
        <w:t>2.1. Отнесение учреждений к одной из групп по оплате труда руководителей производится в результате оценки сложности руководства учреждением по показателям их деятельности.</w:t>
      </w: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12AA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2.2. Группа по оплате труда определяется не чаще одного раза в год отделом культуры администрации Тогучинского района Новосибирской области </w:t>
      </w: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12AAB">
        <w:rPr>
          <w:rFonts w:ascii="Times New Roman" w:eastAsia="Times New Roman" w:hAnsi="Times New Roman" w:cs="Arial"/>
          <w:sz w:val="28"/>
          <w:szCs w:val="20"/>
          <w:lang w:eastAsia="ru-RU"/>
        </w:rPr>
        <w:t>(далее- отдел культуры)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12AAB">
        <w:rPr>
          <w:rFonts w:ascii="Times New Roman" w:eastAsia="Times New Roman" w:hAnsi="Times New Roman" w:cs="Arial"/>
          <w:sz w:val="28"/>
          <w:szCs w:val="20"/>
          <w:lang w:eastAsia="ru-RU"/>
        </w:rPr>
        <w:t>Группа по оплате труда для вновь открываемых учреждений устанавливается исходя из показателей, но не более чем на 2 года.</w:t>
      </w: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12AAB">
        <w:rPr>
          <w:rFonts w:ascii="Times New Roman" w:eastAsia="Times New Roman" w:hAnsi="Times New Roman" w:cs="Arial"/>
          <w:sz w:val="28"/>
          <w:szCs w:val="20"/>
          <w:lang w:eastAsia="ru-RU"/>
        </w:rPr>
        <w:t>2.3.  За руководителями учреждений, находящимися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2AAB">
        <w:rPr>
          <w:rFonts w:ascii="Times New Roman" w:eastAsia="Times New Roman" w:hAnsi="Times New Roman" w:cs="Arial"/>
          <w:sz w:val="28"/>
          <w:szCs w:val="20"/>
          <w:lang w:eastAsia="ru-RU"/>
        </w:rPr>
        <w:t>2.4. Отдел культуры:</w:t>
      </w: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</w:t>
      </w:r>
      <w:r w:rsidRPr="00F12A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уточняет, конкретизирует показатели деятельности подведомственных Учреждений культуры и дополнительного образования в сфере культуры;</w:t>
      </w: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относит учреждения, добившиеся высоких и стабильных результатов работы по основным видам деятельности, на одну группу по оплате труда выше, по сравнению с группой, определенной по настоящим показателям, а учреждения, не обеспечившие наполняемость участниками коллективы клубных формирований, на одну – две группы по оплате труда ниже, по сравнению с группой, определенной по настоящим показателям.</w:t>
      </w: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12AA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2.5. Решение комиссии отдела культуры об отнесении учреждений к группам по оплате труда руководителей оформляются протоколом и утверждается распоряжением администрации </w:t>
      </w:r>
      <w:r w:rsidR="00043A8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Вассинского сельсовета </w:t>
      </w:r>
      <w:r w:rsidRPr="00F12AAB">
        <w:rPr>
          <w:rFonts w:ascii="Times New Roman" w:eastAsia="Times New Roman" w:hAnsi="Times New Roman" w:cs="Arial"/>
          <w:sz w:val="28"/>
          <w:szCs w:val="20"/>
          <w:lang w:eastAsia="ru-RU"/>
        </w:rPr>
        <w:t>Тогучинского района Новосибирской области.</w:t>
      </w: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FF0000"/>
          <w:sz w:val="28"/>
          <w:szCs w:val="20"/>
          <w:lang w:eastAsia="ru-RU"/>
        </w:rPr>
      </w:pPr>
    </w:p>
    <w:p w:rsidR="00F12AAB" w:rsidRPr="00F12AAB" w:rsidRDefault="00F12AAB" w:rsidP="00F1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F12AAB" w:rsidRPr="00043A86" w:rsidRDefault="00043A86" w:rsidP="00F12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3</w:t>
      </w:r>
      <w:r w:rsidR="00F12AAB" w:rsidRPr="00043A86">
        <w:rPr>
          <w:rFonts w:ascii="Times New Roman" w:eastAsia="Times New Roman" w:hAnsi="Times New Roman" w:cs="Arial"/>
          <w:sz w:val="28"/>
          <w:szCs w:val="20"/>
          <w:lang w:eastAsia="ru-RU"/>
        </w:rPr>
        <w:t>. Показатели и группы по оплате труда руководителей учреждений культуры.</w:t>
      </w:r>
    </w:p>
    <w:p w:rsidR="00F12AAB" w:rsidRPr="0063513A" w:rsidRDefault="00F12AAB" w:rsidP="00F12AAB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F12AAB" w:rsidRPr="0063513A" w:rsidRDefault="00043A86" w:rsidP="00F12AAB">
      <w:pPr>
        <w:shd w:val="clear" w:color="auto" w:fill="FFFFFF"/>
        <w:spacing w:after="0" w:line="240" w:lineRule="auto"/>
        <w:ind w:left="164" w:firstLine="55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3</w:t>
      </w:r>
      <w:r w:rsidR="00F12AAB" w:rsidRPr="0063513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1</w:t>
      </w:r>
      <w:r w:rsidR="00F12AAB" w:rsidRPr="0063513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. Показатели, характеризующие деятельность </w:t>
      </w:r>
      <w:r w:rsidR="00F12AAB" w:rsidRPr="0063513A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учреждений культуры клубного типа:</w:t>
      </w:r>
    </w:p>
    <w:p w:rsidR="00F12AAB" w:rsidRPr="0063513A" w:rsidRDefault="00F12AAB" w:rsidP="00F12AAB">
      <w:pPr>
        <w:shd w:val="clear" w:color="auto" w:fill="FFFFFF"/>
        <w:spacing w:before="5" w:after="0" w:line="240" w:lineRule="auto"/>
        <w:ind w:left="163" w:firstLine="55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</w:pPr>
    </w:p>
    <w:tbl>
      <w:tblPr>
        <w:tblW w:w="0" w:type="auto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602"/>
        <w:gridCol w:w="3260"/>
        <w:gridCol w:w="1560"/>
      </w:tblGrid>
      <w:tr w:rsidR="00F12AAB" w:rsidRPr="0063513A" w:rsidTr="005B399B">
        <w:trPr>
          <w:cantSplit/>
          <w:trHeight w:val="7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keepNext/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12AAB" w:rsidRPr="0063513A" w:rsidRDefault="00F12AAB" w:rsidP="00F1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keepNext/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Условия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2AAB" w:rsidRPr="0063513A" w:rsidRDefault="00F12AAB" w:rsidP="00F1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</w:tr>
      <w:tr w:rsidR="00F12AAB" w:rsidRPr="0063513A" w:rsidTr="005B399B">
        <w:trPr>
          <w:trHeight w:hRule="exact" w:val="1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Количество: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  клубных формирований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 xml:space="preserve">за одно клубное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формирование, действующее: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  в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>течение года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 xml:space="preserve">- 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>течение 6 мес.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-  3 и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менее мес.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>за каждый объект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lang w:eastAsia="ru-RU"/>
              </w:rPr>
              <w:t xml:space="preserve">    5 (10)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5"/>
                <w:szCs w:val="24"/>
                <w:vertAlign w:val="superscript"/>
                <w:lang w:eastAsia="ru-RU"/>
              </w:rPr>
              <w:footnoteReference w:customMarkFollows="1" w:id="2"/>
              <w:sym w:font="Symbol" w:char="F02A"/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4"/>
                <w:szCs w:val="24"/>
                <w:lang w:eastAsia="ru-RU"/>
              </w:rPr>
              <w:t>2 (5)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7"/>
                <w:szCs w:val="24"/>
                <w:lang w:eastAsia="ru-RU"/>
              </w:rPr>
              <w:t>1 (3)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F12AAB" w:rsidRPr="0063513A" w:rsidTr="005B399B">
        <w:trPr>
          <w:trHeight w:hRule="exact" w:val="9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2.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Количество культурно-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досуговых (культурно-просветительных) мероприятий на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>одного творческого работника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за     каждое  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12AAB" w:rsidRPr="0063513A" w:rsidTr="005B399B">
        <w:trPr>
          <w:trHeight w:hRule="exact" w:val="8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34" w:right="2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eastAsia="ru-RU"/>
              </w:rPr>
              <w:t>3.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eastAsia="ru-RU"/>
              </w:rPr>
              <w:t xml:space="preserve">Количество коллективов,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 xml:space="preserve">имеющих   звание «народный»,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«образцовый»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   каждый коллектив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91" w:firstLine="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91" w:firstLine="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F12AAB" w:rsidRPr="0063513A" w:rsidTr="005B399B">
        <w:trPr>
          <w:trHeight w:hRule="exact"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4.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 w:hanging="7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Количество концертов</w:t>
            </w:r>
            <w:r w:rsidRPr="006351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(программ)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eastAsia="ru-RU"/>
              </w:rPr>
              <w:t>за каждый концерт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eastAsia="ru-RU"/>
              </w:rPr>
              <w:t xml:space="preserve">3 </w:t>
            </w:r>
          </w:p>
        </w:tc>
      </w:tr>
      <w:tr w:rsidR="00F12AAB" w:rsidRPr="0063513A" w:rsidTr="005B399B">
        <w:trPr>
          <w:trHeight w:hRule="exact" w:val="8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>5.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 xml:space="preserve">Количество видов платных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услуг, оказываемых населению 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  <w:lang w:eastAsia="ru-RU"/>
              </w:rPr>
              <w:t xml:space="preserve">за каждый вид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платных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43" w:hanging="43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43" w:hanging="43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43" w:hanging="4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  <w:lang w:eastAsia="ru-RU"/>
              </w:rPr>
              <w:t xml:space="preserve">3  </w:t>
            </w:r>
          </w:p>
        </w:tc>
      </w:tr>
      <w:tr w:rsidR="00F12AAB" w:rsidRPr="0063513A" w:rsidTr="005B399B">
        <w:trPr>
          <w:trHeight w:hRule="exact" w:val="15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>6.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 xml:space="preserve">Участие творческих коллективов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 xml:space="preserve">в смотрах, фестивалях,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конкурсах (за каждого Лауреата и Дипломанта):</w:t>
            </w:r>
          </w:p>
          <w:p w:rsidR="00F12AAB" w:rsidRPr="0063513A" w:rsidRDefault="00F12AAB" w:rsidP="00F12AAB">
            <w:pPr>
              <w:numPr>
                <w:ilvl w:val="0"/>
                <w:numId w:val="3"/>
              </w:numPr>
              <w:shd w:val="clear" w:color="auto" w:fill="FFFFFF"/>
              <w:tabs>
                <w:tab w:val="num" w:pos="140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- российских,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 xml:space="preserve"> межрегиональных</w:t>
            </w:r>
          </w:p>
          <w:p w:rsidR="00F12AAB" w:rsidRPr="0063513A" w:rsidRDefault="00F12AAB" w:rsidP="00F12AAB">
            <w:pPr>
              <w:numPr>
                <w:ilvl w:val="0"/>
                <w:numId w:val="3"/>
              </w:numPr>
              <w:shd w:val="clear" w:color="auto" w:fill="FFFFFF"/>
              <w:tabs>
                <w:tab w:val="num" w:pos="140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- областных, зональных</w:t>
            </w:r>
          </w:p>
          <w:p w:rsidR="00F12AAB" w:rsidRPr="0063513A" w:rsidRDefault="00F12AAB" w:rsidP="00F12AAB">
            <w:pPr>
              <w:numPr>
                <w:ilvl w:val="0"/>
                <w:numId w:val="3"/>
              </w:numPr>
              <w:shd w:val="clear" w:color="auto" w:fill="FFFFFF"/>
              <w:tabs>
                <w:tab w:val="num" w:pos="140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- районных, городских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-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5 (10)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4 (8)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3 (6)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10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5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3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68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12AAB" w:rsidRPr="0063513A" w:rsidTr="005B399B">
        <w:trPr>
          <w:trHeight w:hRule="exact" w:val="14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 xml:space="preserve">Численность участников в постоянно       действующих        кружках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 xml:space="preserve">художественной 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самодеятельности на одного работника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 xml:space="preserve"> кружка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0" w:firstLine="29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0" w:firstLine="29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-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0" w:firstLine="29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0" w:firstLine="29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0" w:firstLine="29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right="10"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5</w:t>
            </w:r>
          </w:p>
        </w:tc>
      </w:tr>
      <w:tr w:rsidR="00F12AAB" w:rsidRPr="0063513A" w:rsidTr="005B399B">
        <w:trPr>
          <w:trHeight w:hRule="exact" w:val="9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8.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Наличие доходов от п</w:t>
            </w:r>
            <w:r w:rsidRPr="00635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редпринимательской и иной приносящей доход деятельности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За каждые 20,0 тыс. руб.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за каждую 10,0 тыс. руб.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за каждые  1,0 тыс. руб.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за каждые  3,0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20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12AAB" w:rsidRPr="0063513A" w:rsidTr="005B399B">
        <w:trPr>
          <w:trHeight w:hRule="exact" w:val="9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9.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Привлечение дополнительных целевых средств (грантов, спонсорских средств)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20</w:t>
            </w:r>
          </w:p>
        </w:tc>
      </w:tr>
      <w:tr w:rsidR="00F12AAB" w:rsidRPr="0063513A" w:rsidTr="005B399B">
        <w:trPr>
          <w:trHeight w:hRule="exact" w:val="9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10.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Проведение работы, связанной с сохранением и возрождением традиционной народной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10</w:t>
            </w:r>
          </w:p>
        </w:tc>
      </w:tr>
      <w:tr w:rsidR="00F12AAB" w:rsidRPr="0063513A" w:rsidTr="005B399B">
        <w:trPr>
          <w:trHeight w:hRule="exact" w:val="9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11.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Количество учреждений клубного типа, которым оказывается методическая и практическая помощь на постоянной основе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За каждое учреждение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1</w:t>
            </w:r>
          </w:p>
        </w:tc>
      </w:tr>
      <w:tr w:rsidR="00F12AAB" w:rsidRPr="0063513A" w:rsidTr="005B399B">
        <w:trPr>
          <w:trHeight w:hRule="exact" w:val="9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12.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Количество обслуживаемых населенных пунктов и производственных участков, не входящих в сферу обслуживания стационарных клубных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За 1 населенный пункт</w:t>
            </w:r>
          </w:p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(участок)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5</w:t>
            </w:r>
          </w:p>
        </w:tc>
      </w:tr>
      <w:tr w:rsidR="00F12AAB" w:rsidRPr="0063513A" w:rsidTr="005B399B">
        <w:trPr>
          <w:trHeight w:hRule="exact" w:val="9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13.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Прочие показатели (учитываются по согласованию с Учредителем)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2AAB" w:rsidRPr="0063513A" w:rsidRDefault="00F12AAB" w:rsidP="00F12AAB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3513A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eastAsia="ru-RU"/>
              </w:rPr>
              <w:t>10</w:t>
            </w:r>
          </w:p>
        </w:tc>
      </w:tr>
    </w:tbl>
    <w:p w:rsidR="00F12AAB" w:rsidRPr="0063513A" w:rsidRDefault="00F12AAB" w:rsidP="00F12AAB">
      <w:pPr>
        <w:widowControl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63513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*В скобках указаны баллы для сельских клубов</w:t>
      </w:r>
    </w:p>
    <w:p w:rsidR="00F12AAB" w:rsidRPr="0063513A" w:rsidRDefault="00F12AAB" w:rsidP="0063513A">
      <w:pPr>
        <w:shd w:val="clear" w:color="auto" w:fill="FFFFFF"/>
        <w:spacing w:after="0" w:line="240" w:lineRule="auto"/>
        <w:ind w:right="3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AAB" w:rsidRPr="0063513A" w:rsidRDefault="00043A86" w:rsidP="00F12AAB">
      <w:pPr>
        <w:shd w:val="clear" w:color="auto" w:fill="FFFFFF"/>
        <w:spacing w:after="0" w:line="240" w:lineRule="auto"/>
        <w:ind w:right="96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3</w:t>
      </w:r>
      <w:r w:rsidR="00F12AAB"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.2.1. К клубным формированиям относятся: любительские объединения, клубы по интересам, кружки и коллективы народного </w:t>
      </w:r>
      <w:r w:rsidR="00F12AAB" w:rsidRPr="0063513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творчества, прикладных навыков и знаний, другие кружки, курсы, </w:t>
      </w:r>
      <w:r w:rsidR="00F12AAB"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студии и т.п.; спортивные секции, оздоровительные группы, другие</w:t>
      </w:r>
      <w:r w:rsidR="00F12AAB"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подобные формирования, действующие в клубном учреждении и его филиалах, входящих в структуру учреждения.</w:t>
      </w:r>
    </w:p>
    <w:p w:rsidR="00F12AAB" w:rsidRPr="0063513A" w:rsidRDefault="00043A86" w:rsidP="00F12AAB">
      <w:pPr>
        <w:shd w:val="clear" w:color="auto" w:fill="FFFFFF"/>
        <w:spacing w:after="0" w:line="240" w:lineRule="auto"/>
        <w:ind w:right="96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3</w:t>
      </w:r>
      <w:r w:rsidR="00F12AAB"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.2.1.1.Примерная наполняемость участниками коллективов клубных формирований:</w:t>
      </w:r>
    </w:p>
    <w:tbl>
      <w:tblPr>
        <w:tblStyle w:val="a3"/>
        <w:tblW w:w="0" w:type="auto"/>
        <w:tblLook w:val="04A0"/>
      </w:tblPr>
      <w:tblGrid>
        <w:gridCol w:w="2043"/>
        <w:gridCol w:w="1893"/>
        <w:gridCol w:w="1861"/>
        <w:gridCol w:w="1910"/>
        <w:gridCol w:w="1864"/>
      </w:tblGrid>
      <w:tr w:rsidR="0063513A" w:rsidRPr="0063513A" w:rsidTr="0063513A">
        <w:trPr>
          <w:trHeight w:val="300"/>
        </w:trPr>
        <w:tc>
          <w:tcPr>
            <w:tcW w:w="2043" w:type="dxa"/>
            <w:vMerge w:val="restart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Типы коллективов</w:t>
            </w:r>
          </w:p>
        </w:tc>
        <w:tc>
          <w:tcPr>
            <w:tcW w:w="7528" w:type="dxa"/>
            <w:gridSpan w:val="4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Нормы наполняемости участниками коллективов в учреждениях</w:t>
            </w:r>
          </w:p>
        </w:tc>
      </w:tr>
      <w:tr w:rsidR="0063513A" w:rsidRPr="0063513A" w:rsidTr="0063513A">
        <w:trPr>
          <w:trHeight w:val="330"/>
        </w:trPr>
        <w:tc>
          <w:tcPr>
            <w:tcW w:w="2043" w:type="dxa"/>
            <w:vMerge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1893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На региональном уровне</w:t>
            </w:r>
          </w:p>
        </w:tc>
        <w:tc>
          <w:tcPr>
            <w:tcW w:w="1861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На окружном и районном уровнях</w:t>
            </w:r>
          </w:p>
        </w:tc>
        <w:tc>
          <w:tcPr>
            <w:tcW w:w="1910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На муниципальном городском уровне</w:t>
            </w:r>
          </w:p>
        </w:tc>
        <w:tc>
          <w:tcPr>
            <w:tcW w:w="1864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На уровне сельских поселений</w:t>
            </w:r>
          </w:p>
        </w:tc>
      </w:tr>
      <w:tr w:rsidR="0063513A" w:rsidRPr="0063513A" w:rsidTr="0063513A">
        <w:tc>
          <w:tcPr>
            <w:tcW w:w="2043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Художественно-творческие</w:t>
            </w:r>
          </w:p>
        </w:tc>
        <w:tc>
          <w:tcPr>
            <w:tcW w:w="1893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15-45</w:t>
            </w:r>
          </w:p>
        </w:tc>
        <w:tc>
          <w:tcPr>
            <w:tcW w:w="1861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16-25</w:t>
            </w:r>
          </w:p>
        </w:tc>
        <w:tc>
          <w:tcPr>
            <w:tcW w:w="1910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16-20</w:t>
            </w:r>
          </w:p>
        </w:tc>
        <w:tc>
          <w:tcPr>
            <w:tcW w:w="1864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10-16</w:t>
            </w:r>
          </w:p>
        </w:tc>
      </w:tr>
      <w:tr w:rsidR="0063513A" w:rsidRPr="0063513A" w:rsidTr="0063513A">
        <w:tc>
          <w:tcPr>
            <w:tcW w:w="2043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Творческо-прикладные</w:t>
            </w:r>
          </w:p>
        </w:tc>
        <w:tc>
          <w:tcPr>
            <w:tcW w:w="1893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15-30</w:t>
            </w:r>
          </w:p>
        </w:tc>
        <w:tc>
          <w:tcPr>
            <w:tcW w:w="1861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18-20</w:t>
            </w:r>
          </w:p>
        </w:tc>
        <w:tc>
          <w:tcPr>
            <w:tcW w:w="1910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12-18</w:t>
            </w:r>
          </w:p>
        </w:tc>
        <w:tc>
          <w:tcPr>
            <w:tcW w:w="1864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8-12</w:t>
            </w:r>
          </w:p>
        </w:tc>
      </w:tr>
      <w:tr w:rsidR="0063513A" w:rsidRPr="0063513A" w:rsidTr="0063513A">
        <w:tc>
          <w:tcPr>
            <w:tcW w:w="2043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Спортивно-оздоровительные</w:t>
            </w:r>
          </w:p>
        </w:tc>
        <w:tc>
          <w:tcPr>
            <w:tcW w:w="1893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20-30</w:t>
            </w:r>
          </w:p>
        </w:tc>
        <w:tc>
          <w:tcPr>
            <w:tcW w:w="1861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25-30</w:t>
            </w:r>
          </w:p>
        </w:tc>
        <w:tc>
          <w:tcPr>
            <w:tcW w:w="1910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20-25</w:t>
            </w:r>
          </w:p>
        </w:tc>
        <w:tc>
          <w:tcPr>
            <w:tcW w:w="1864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10-20</w:t>
            </w:r>
          </w:p>
        </w:tc>
      </w:tr>
      <w:tr w:rsidR="0063513A" w:rsidRPr="0063513A" w:rsidTr="0063513A">
        <w:tc>
          <w:tcPr>
            <w:tcW w:w="2043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Культурно-просветительские</w:t>
            </w:r>
          </w:p>
        </w:tc>
        <w:tc>
          <w:tcPr>
            <w:tcW w:w="1893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15-20</w:t>
            </w:r>
          </w:p>
        </w:tc>
        <w:tc>
          <w:tcPr>
            <w:tcW w:w="1861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15-18</w:t>
            </w:r>
          </w:p>
        </w:tc>
        <w:tc>
          <w:tcPr>
            <w:tcW w:w="1910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12-15</w:t>
            </w:r>
          </w:p>
        </w:tc>
        <w:tc>
          <w:tcPr>
            <w:tcW w:w="1864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10-12</w:t>
            </w:r>
          </w:p>
        </w:tc>
      </w:tr>
      <w:tr w:rsidR="0063513A" w:rsidRPr="0063513A" w:rsidTr="0063513A">
        <w:tc>
          <w:tcPr>
            <w:tcW w:w="2043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Технического творчества</w:t>
            </w:r>
          </w:p>
        </w:tc>
        <w:tc>
          <w:tcPr>
            <w:tcW w:w="1893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15-25</w:t>
            </w:r>
          </w:p>
        </w:tc>
        <w:tc>
          <w:tcPr>
            <w:tcW w:w="1861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15-20</w:t>
            </w:r>
          </w:p>
        </w:tc>
        <w:tc>
          <w:tcPr>
            <w:tcW w:w="1910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12-15</w:t>
            </w:r>
          </w:p>
        </w:tc>
        <w:tc>
          <w:tcPr>
            <w:tcW w:w="1864" w:type="dxa"/>
          </w:tcPr>
          <w:p w:rsidR="0063513A" w:rsidRPr="0063513A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63513A">
              <w:rPr>
                <w:rFonts w:ascii="Times New Roman" w:eastAsiaTheme="minorEastAsia" w:hAnsi="Times New Roman"/>
                <w:sz w:val="24"/>
                <w:szCs w:val="28"/>
              </w:rPr>
              <w:t>10-12</w:t>
            </w:r>
          </w:p>
        </w:tc>
      </w:tr>
    </w:tbl>
    <w:p w:rsidR="00F12AAB" w:rsidRPr="0063513A" w:rsidRDefault="00F12AAB" w:rsidP="00F12AAB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F12AAB" w:rsidRPr="0063513A" w:rsidRDefault="00043A86" w:rsidP="00F12AAB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3</w:t>
      </w:r>
      <w:r w:rsidR="00F12AAB"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.2.2. </w:t>
      </w:r>
      <w:r w:rsidR="00F12AAB"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К культурно-досуговым мероприятиям относятся </w:t>
      </w:r>
      <w:r w:rsidR="00F12AAB" w:rsidRPr="0063513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театрализованные      праздники и представления, спектакли, </w:t>
      </w:r>
      <w:r w:rsidR="00F12AAB"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карнавалы, праздники города (района), гражданские семейные </w:t>
      </w:r>
      <w:r w:rsidR="00F12AAB" w:rsidRPr="0063513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обряды и ритуалы, игры (игротеки), дискотеки, кинопоказы (при </w:t>
      </w:r>
      <w:r w:rsidR="00F12AAB"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условии включения кинообслуживания в структуру учреждения).</w:t>
      </w:r>
    </w:p>
    <w:p w:rsidR="00F12AAB" w:rsidRPr="0063513A" w:rsidRDefault="00F12AAB" w:rsidP="00F12AAB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1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043A8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63513A">
        <w:rPr>
          <w:rFonts w:ascii="Times New Roman" w:eastAsia="Times New Roman" w:hAnsi="Times New Roman" w:cs="Times New Roman"/>
          <w:sz w:val="28"/>
          <w:szCs w:val="24"/>
          <w:lang w:eastAsia="ru-RU"/>
        </w:rPr>
        <w:t>.2.3. К творческим работникам относятся следующие специалисты, занятые культурно-просветительной деятельностью: художественный руководитель, методист, художник-постановщик, режиссер, дирижер, балетмейстер, хормейстер и их ассистенты (помощник</w:t>
      </w:r>
      <w:r w:rsidRPr="0063513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аккомпаниатор, культорганизатор, художник, фотограф;</w:t>
      </w:r>
      <w:r w:rsidRPr="0063513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  <w:t xml:space="preserve"> артист,</w:t>
      </w:r>
      <w:r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киномеханик, звукорежиссер, звукооператор, другие культпросветработники.</w:t>
      </w:r>
    </w:p>
    <w:p w:rsidR="00F12AAB" w:rsidRPr="0063513A" w:rsidRDefault="00F12AAB" w:rsidP="00F12AA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Вышеуказанные специалисты должны числиться в штате </w:t>
      </w:r>
      <w:r w:rsidRPr="0063513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учреждения и фактически работать на конец отчетного года или </w:t>
      </w:r>
      <w:r w:rsidRPr="0063513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работать на условиях трудового договора сроком не менее года, в </w:t>
      </w:r>
      <w:r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том числе по совместительству.</w:t>
      </w:r>
    </w:p>
    <w:p w:rsidR="00F12AAB" w:rsidRPr="0063513A" w:rsidRDefault="00043A86" w:rsidP="00F12AA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F12AAB"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.2.4. К</w:t>
      </w:r>
      <w:r w:rsidR="00F12AAB" w:rsidRPr="0063513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концертам относятся:</w:t>
      </w:r>
    </w:p>
    <w:p w:rsidR="00F12AAB" w:rsidRPr="0063513A" w:rsidRDefault="00F12AAB" w:rsidP="00F12AAB">
      <w:pPr>
        <w:shd w:val="clear" w:color="auto" w:fill="FFFFFF"/>
        <w:tabs>
          <w:tab w:val="left" w:pos="1104"/>
        </w:tabs>
        <w:spacing w:before="5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13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- для учреждений клубного типа: концерты, продолжительностью </w:t>
      </w:r>
      <w:r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менее 55 минут, проводимые своими коллективами </w:t>
      </w:r>
      <w:r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(исполнителями) как на стационаре, так и на выездах (гастролях)</w:t>
      </w:r>
      <w:r w:rsidRPr="006351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12AAB" w:rsidRPr="0063513A" w:rsidRDefault="00F12AAB" w:rsidP="00F12AAB">
      <w:pPr>
        <w:shd w:val="clear" w:color="auto" w:fill="FFFFFF"/>
        <w:tabs>
          <w:tab w:val="left" w:pos="1104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К концертам на стационаре относятся концерты, проводимые </w:t>
      </w:r>
      <w:r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в собственных или постоянно арендованных залах (площадках).</w:t>
      </w:r>
    </w:p>
    <w:p w:rsidR="00F12AAB" w:rsidRPr="0063513A" w:rsidRDefault="00F12AAB" w:rsidP="00F12AAB">
      <w:pPr>
        <w:shd w:val="clear" w:color="auto" w:fill="FFFFFF"/>
        <w:tabs>
          <w:tab w:val="left" w:pos="1104"/>
        </w:tabs>
        <w:spacing w:before="5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- для парков культуры и отдыха: концерты, подтвержденные официальными договорами и продолжительностью не менее 55 минут.</w:t>
      </w:r>
    </w:p>
    <w:p w:rsidR="00F12AAB" w:rsidRPr="0063513A" w:rsidRDefault="00043A86" w:rsidP="00F12AAB">
      <w:pPr>
        <w:shd w:val="clear" w:color="auto" w:fill="FFFFFF"/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4"/>
          <w:lang w:eastAsia="ru-RU"/>
        </w:rPr>
        <w:t>3</w:t>
      </w:r>
      <w:r w:rsidR="00F12AAB" w:rsidRPr="0063513A">
        <w:rPr>
          <w:rFonts w:ascii="Times New Roman" w:eastAsia="Times New Roman" w:hAnsi="Times New Roman" w:cs="Times New Roman"/>
          <w:color w:val="000000"/>
          <w:spacing w:val="-11"/>
          <w:sz w:val="28"/>
          <w:szCs w:val="24"/>
          <w:lang w:eastAsia="ru-RU"/>
        </w:rPr>
        <w:t>.2.5.</w:t>
      </w:r>
      <w:r w:rsidR="00F12AAB"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F12AAB" w:rsidRPr="0063513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К «народным», «образцовым» коллективам относятся </w:t>
      </w:r>
      <w:r w:rsidR="00F12AAB"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постоянно действующие коллективы художественной </w:t>
      </w:r>
      <w:r w:rsidR="00F12AAB" w:rsidRPr="0063513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самодеятельности в учреждениях клубного типа, звания которым подтверждено или вновь </w:t>
      </w:r>
      <w:r w:rsidR="00F12AAB" w:rsidRPr="0063513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присвоено приказом министерства культуры Новосибирской </w:t>
      </w:r>
      <w:r w:rsidR="00F12AAB" w:rsidRPr="0063513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области.</w:t>
      </w:r>
    </w:p>
    <w:p w:rsidR="00F12AAB" w:rsidRPr="0063513A" w:rsidRDefault="00F12AAB" w:rsidP="00F12AAB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13A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  <w:t xml:space="preserve"> </w:t>
      </w:r>
      <w:r w:rsidR="00043A86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  <w:t>3</w:t>
      </w:r>
      <w:r w:rsidRPr="0063513A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  <w:t>.2.6.</w:t>
      </w:r>
      <w:r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63513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К видам платных услуг, оказываемых населению </w:t>
      </w:r>
      <w:r w:rsidRPr="0063513A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относятся:</w:t>
      </w:r>
      <w:r w:rsidRPr="006351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>входная плата на посещение массовых театрализованных праздников, концертов</w:t>
      </w:r>
      <w:r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</w:t>
      </w:r>
      <w:r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пользование аттракционами больших и малых форм; </w:t>
      </w:r>
      <w:r w:rsidRPr="0063513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пользование павильонами игровых автоматов и другими </w:t>
      </w:r>
      <w:r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видами развлечений; посещение дискотек; и</w:t>
      </w:r>
      <w:r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гра на бильярде; </w:t>
      </w:r>
      <w:r w:rsidRPr="0063513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обучение в кружках и на курсах; п</w:t>
      </w:r>
      <w:r w:rsidRPr="0063513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рокат театральных костюмов, реквизита, музыкальных </w:t>
      </w:r>
      <w:r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инструментов и т.д.; пользование спортивными сооружениями, площадками; прочие услуги, оказываемые учреждением. Все платные кружки клубного учреждения относятся к </w:t>
      </w:r>
      <w:r w:rsidRPr="0063513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одному виду платных услуг, оказываемых населению. Аналогично </w:t>
      </w:r>
      <w:r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определяются другие виды платных услуг.</w:t>
      </w:r>
    </w:p>
    <w:p w:rsidR="00F12AAB" w:rsidRPr="0063513A" w:rsidRDefault="00F12AAB" w:rsidP="00F12AAB">
      <w:pPr>
        <w:shd w:val="clear" w:color="auto" w:fill="FFFFFF"/>
        <w:tabs>
          <w:tab w:val="left" w:pos="10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</w:pPr>
      <w:r w:rsidRPr="0063513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        </w:t>
      </w:r>
      <w:r w:rsidR="00043A8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3</w:t>
      </w:r>
      <w:r w:rsidRPr="0063513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.2.7. К работникам кружков относятся руководитель кружка </w:t>
      </w:r>
      <w:r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(дирижер, балетмейстер, хормейстер) и аккомпаниатор.</w:t>
      </w:r>
    </w:p>
    <w:p w:rsidR="00F12AAB" w:rsidRPr="0063513A" w:rsidRDefault="00F12AAB" w:rsidP="00F12AAB">
      <w:pPr>
        <w:shd w:val="clear" w:color="auto" w:fill="FFFFFF"/>
        <w:tabs>
          <w:tab w:val="left" w:pos="10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4"/>
          <w:lang w:eastAsia="ru-RU"/>
        </w:rPr>
      </w:pPr>
      <w:r w:rsidRPr="0063513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        </w:t>
      </w:r>
      <w:r w:rsidR="00043A8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3</w:t>
      </w:r>
      <w:r w:rsidRPr="0063513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.2.8. К количеству программ, имеющихся в репертуаре и </w:t>
      </w:r>
      <w:r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используемых в работе, относятся программы, утвержденные </w:t>
      </w:r>
      <w:r w:rsidRPr="0063513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отделом культуры муниципального района или муниципального поселения по подчиненности.</w:t>
      </w:r>
    </w:p>
    <w:p w:rsidR="00F12AAB" w:rsidRPr="0063513A" w:rsidRDefault="00F12AAB" w:rsidP="00F12AAB">
      <w:pPr>
        <w:shd w:val="clear" w:color="auto" w:fill="FFFFFF"/>
        <w:tabs>
          <w:tab w:val="left" w:pos="10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13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          </w:t>
      </w:r>
      <w:r w:rsidR="00043A8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3</w:t>
      </w:r>
      <w:r w:rsidRPr="0063513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.2.9. Количество культурно-досуговых мероприятий на </w:t>
      </w:r>
      <w:r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одного творческого работника определяется как отношение количества мероприятий (за исключением концертов) к числу творческих работников.</w:t>
      </w:r>
    </w:p>
    <w:p w:rsidR="00F12AAB" w:rsidRPr="0063513A" w:rsidRDefault="00043A86" w:rsidP="00F12AAB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4"/>
          <w:lang w:eastAsia="ru-RU"/>
        </w:rPr>
        <w:lastRenderedPageBreak/>
        <w:t>3</w:t>
      </w:r>
      <w:r w:rsidR="00F12AAB" w:rsidRPr="0063513A">
        <w:rPr>
          <w:rFonts w:ascii="Times New Roman" w:eastAsia="Times New Roman" w:hAnsi="Times New Roman" w:cs="Times New Roman"/>
          <w:color w:val="000000"/>
          <w:spacing w:val="-12"/>
          <w:sz w:val="28"/>
          <w:szCs w:val="24"/>
          <w:lang w:eastAsia="ru-RU"/>
        </w:rPr>
        <w:t>.2.10. </w:t>
      </w:r>
      <w:r w:rsidR="00F12AAB"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F12AAB" w:rsidRPr="0063513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Численность участников в постоянно действующих </w:t>
      </w:r>
      <w:r w:rsidR="00F12AAB"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кружках художественной самодеятельности на одного </w:t>
      </w:r>
      <w:r w:rsidR="00F12AAB"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работника кружка определяется путем деления численности </w:t>
      </w:r>
      <w:r w:rsidR="00F12AAB"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участников в кружках на число работников кружков.</w:t>
      </w:r>
    </w:p>
    <w:p w:rsidR="00F12AAB" w:rsidRPr="0063513A" w:rsidRDefault="00043A86" w:rsidP="00F12AA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3</w:t>
      </w:r>
      <w:r w:rsidR="00F12AAB" w:rsidRPr="0063513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.2.11. К культурно-просветительным мероприятиям относятся </w:t>
      </w:r>
      <w:r w:rsidR="00F12AAB"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лекции, презентация выставки, театрализованные праздники и представления, конкурсы, праздники города (района), выставки-</w:t>
      </w:r>
      <w:r w:rsidR="00F12AAB"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продажи и другие мероприятия.</w:t>
      </w:r>
    </w:p>
    <w:p w:rsidR="00F12AAB" w:rsidRPr="00F12AAB" w:rsidRDefault="00F12AAB" w:rsidP="00F12AAB">
      <w:pPr>
        <w:shd w:val="clear" w:color="auto" w:fill="FFFFFF"/>
        <w:spacing w:after="0" w:line="240" w:lineRule="auto"/>
        <w:ind w:right="365" w:firstLine="36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</w:pPr>
      <w:r w:rsidRPr="0063513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  </w:t>
      </w:r>
      <w:r w:rsidR="00043A8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3</w:t>
      </w:r>
      <w:r w:rsidRPr="0063513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.2.12. К видам платных услуг, оказываемых населению относятся: </w:t>
      </w:r>
      <w:r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входная плата на посещение выставок, лекций и т.п.; </w:t>
      </w:r>
      <w:r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обучение в кружках и курсах; </w:t>
      </w:r>
      <w:r w:rsidRPr="006351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клубы по интересам; выставка-продажа; </w:t>
      </w:r>
      <w:r w:rsidRPr="0063513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прочие услуги, оказываемые учреждением. Все платные кружки, клубы по интересам, организуемые музеем, </w:t>
      </w:r>
      <w:r w:rsidRPr="0063513A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 xml:space="preserve">относятся к одному виду платных услуг, оказываемых </w:t>
      </w:r>
      <w:r w:rsidRPr="0063513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населению. Аналогично определяются другие виды платных </w:t>
      </w:r>
      <w:r w:rsidRPr="0063513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  <w:t>услуг.</w:t>
      </w:r>
    </w:p>
    <w:p w:rsidR="00F12AAB" w:rsidRPr="00F12AAB" w:rsidRDefault="00F12AAB" w:rsidP="00F12AAB">
      <w:pPr>
        <w:shd w:val="clear" w:color="auto" w:fill="FFFFFF"/>
        <w:spacing w:after="0" w:line="240" w:lineRule="auto"/>
        <w:ind w:right="36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AAB" w:rsidRPr="00043A86" w:rsidRDefault="00043A86" w:rsidP="00F12AAB">
      <w:pPr>
        <w:shd w:val="clear" w:color="auto" w:fill="FFFFFF"/>
        <w:spacing w:after="0" w:line="240" w:lineRule="auto"/>
        <w:ind w:left="163" w:firstLine="55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</w:pPr>
      <w:r w:rsidRPr="00043A8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4</w:t>
      </w:r>
      <w:r w:rsidR="00F12AAB" w:rsidRPr="00043A8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. Группы по оплате труда руководителей учреждений </w:t>
      </w:r>
      <w:r w:rsidR="00F12AAB" w:rsidRPr="00043A86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культуры клубного типа</w:t>
      </w:r>
      <w:r w:rsidR="00F12AAB" w:rsidRPr="00043A8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:</w:t>
      </w:r>
    </w:p>
    <w:p w:rsidR="00F12AAB" w:rsidRPr="00F12AAB" w:rsidRDefault="00F12AAB" w:rsidP="00F12AAB">
      <w:pPr>
        <w:shd w:val="clear" w:color="auto" w:fill="FFFFFF"/>
        <w:spacing w:after="0" w:line="240" w:lineRule="auto"/>
        <w:ind w:left="163" w:firstLine="55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</w:pPr>
    </w:p>
    <w:p w:rsidR="00F12AAB" w:rsidRPr="00F12AAB" w:rsidRDefault="00F12AAB" w:rsidP="00F12AAB">
      <w:pPr>
        <w:shd w:val="clear" w:color="auto" w:fill="FFFFFF"/>
        <w:spacing w:before="5" w:after="0" w:line="240" w:lineRule="auto"/>
        <w:ind w:left="163" w:firstLine="557"/>
        <w:jc w:val="center"/>
        <w:rPr>
          <w:rFonts w:ascii="Arial" w:eastAsia="Times New Roman" w:hAnsi="Arial" w:cs="Times New Roman"/>
          <w:b/>
          <w:color w:val="000000"/>
          <w:spacing w:val="-1"/>
          <w:sz w:val="2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94"/>
        <w:gridCol w:w="3629"/>
        <w:gridCol w:w="885"/>
        <w:gridCol w:w="1050"/>
        <w:gridCol w:w="1140"/>
        <w:gridCol w:w="1200"/>
        <w:gridCol w:w="1073"/>
      </w:tblGrid>
      <w:tr w:rsidR="0063513A" w:rsidTr="005775BF">
        <w:tc>
          <w:tcPr>
            <w:tcW w:w="594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636C3">
              <w:rPr>
                <w:rFonts w:ascii="Times New Roman" w:eastAsiaTheme="minorEastAsia" w:hAnsi="Times New Roman"/>
                <w:sz w:val="24"/>
                <w:szCs w:val="28"/>
              </w:rPr>
              <w:t>№ п</w:t>
            </w:r>
            <w:r w:rsidRPr="003636C3">
              <w:rPr>
                <w:rFonts w:ascii="Times New Roman" w:eastAsiaTheme="minorEastAsia" w:hAnsi="Times New Roman"/>
                <w:sz w:val="24"/>
                <w:szCs w:val="28"/>
                <w:lang w:val="en-US"/>
              </w:rPr>
              <w:t>/</w:t>
            </w:r>
            <w:r w:rsidRPr="003636C3">
              <w:rPr>
                <w:rFonts w:ascii="Times New Roman" w:eastAsiaTheme="minorEastAsia" w:hAnsi="Times New Roman"/>
                <w:sz w:val="24"/>
                <w:szCs w:val="28"/>
              </w:rPr>
              <w:t>п</w:t>
            </w:r>
          </w:p>
        </w:tc>
        <w:tc>
          <w:tcPr>
            <w:tcW w:w="3629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636C3">
              <w:rPr>
                <w:rFonts w:ascii="Times New Roman" w:eastAsiaTheme="minorEastAsia" w:hAnsi="Times New Roman"/>
                <w:sz w:val="24"/>
                <w:szCs w:val="28"/>
              </w:rPr>
              <w:t>Тип (вид) образовательного учреждения</w:t>
            </w:r>
          </w:p>
        </w:tc>
        <w:tc>
          <w:tcPr>
            <w:tcW w:w="5348" w:type="dxa"/>
            <w:gridSpan w:val="5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636C3">
              <w:rPr>
                <w:rFonts w:ascii="Times New Roman" w:eastAsiaTheme="minorEastAsia" w:hAnsi="Times New Roman"/>
                <w:sz w:val="24"/>
                <w:szCs w:val="28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63513A" w:rsidTr="005775BF">
        <w:trPr>
          <w:trHeight w:val="345"/>
        </w:trPr>
        <w:tc>
          <w:tcPr>
            <w:tcW w:w="594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3629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885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636C3">
              <w:rPr>
                <w:rFonts w:ascii="Times New Roman" w:eastAsiaTheme="minorEastAsia" w:hAnsi="Times New Roman"/>
                <w:sz w:val="24"/>
                <w:szCs w:val="28"/>
              </w:rPr>
              <w:t>1</w:t>
            </w:r>
          </w:p>
        </w:tc>
        <w:tc>
          <w:tcPr>
            <w:tcW w:w="1050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636C3">
              <w:rPr>
                <w:rFonts w:ascii="Times New Roman" w:eastAsiaTheme="minorEastAsia" w:hAnsi="Times New Roman"/>
                <w:sz w:val="24"/>
                <w:szCs w:val="28"/>
              </w:rPr>
              <w:t>2</w:t>
            </w:r>
          </w:p>
        </w:tc>
        <w:tc>
          <w:tcPr>
            <w:tcW w:w="1140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636C3">
              <w:rPr>
                <w:rFonts w:ascii="Times New Roman" w:eastAsiaTheme="minorEastAsia" w:hAnsi="Times New Roman"/>
                <w:sz w:val="24"/>
                <w:szCs w:val="28"/>
              </w:rPr>
              <w:t>3</w:t>
            </w:r>
          </w:p>
        </w:tc>
        <w:tc>
          <w:tcPr>
            <w:tcW w:w="1200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636C3">
              <w:rPr>
                <w:rFonts w:ascii="Times New Roman" w:eastAsiaTheme="minorEastAsia" w:hAnsi="Times New Roman"/>
                <w:sz w:val="24"/>
                <w:szCs w:val="28"/>
              </w:rPr>
              <w:t>4</w:t>
            </w:r>
          </w:p>
        </w:tc>
        <w:tc>
          <w:tcPr>
            <w:tcW w:w="1073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636C3">
              <w:rPr>
                <w:rFonts w:ascii="Times New Roman" w:eastAsiaTheme="minorEastAsia" w:hAnsi="Times New Roman"/>
                <w:sz w:val="24"/>
                <w:szCs w:val="28"/>
              </w:rPr>
              <w:t>Вне группы</w:t>
            </w:r>
          </w:p>
        </w:tc>
      </w:tr>
      <w:tr w:rsidR="0063513A" w:rsidTr="005775BF">
        <w:trPr>
          <w:trHeight w:val="300"/>
        </w:trPr>
        <w:tc>
          <w:tcPr>
            <w:tcW w:w="594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636C3">
              <w:rPr>
                <w:rFonts w:ascii="Times New Roman" w:eastAsiaTheme="minorEastAsia" w:hAnsi="Times New Roman"/>
                <w:sz w:val="24"/>
                <w:szCs w:val="28"/>
              </w:rPr>
              <w:t>1</w:t>
            </w:r>
          </w:p>
        </w:tc>
        <w:tc>
          <w:tcPr>
            <w:tcW w:w="3629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636C3">
              <w:rPr>
                <w:rFonts w:ascii="Times New Roman" w:eastAsiaTheme="minorEastAsia" w:hAnsi="Times New Roman"/>
                <w:sz w:val="24"/>
                <w:szCs w:val="28"/>
              </w:rPr>
              <w:t>Учреждения клубного типа: - муниципальные дома культуры, клубы, центры культуры и досуга, культурно-досуговые объединения, досуговые объекты.</w:t>
            </w:r>
          </w:p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636C3">
              <w:rPr>
                <w:rFonts w:ascii="Times New Roman" w:eastAsiaTheme="minorEastAsia" w:hAnsi="Times New Roman"/>
                <w:sz w:val="24"/>
                <w:szCs w:val="28"/>
              </w:rPr>
              <w:t>- передвижные клубные учреждения, районные методические центры, прочие учреждения культуры</w:t>
            </w:r>
          </w:p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885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Cs w:val="28"/>
              </w:rPr>
            </w:pPr>
            <w:r w:rsidRPr="003636C3">
              <w:rPr>
                <w:rFonts w:ascii="Times New Roman" w:eastAsiaTheme="minorEastAsia" w:hAnsi="Times New Roman"/>
                <w:szCs w:val="28"/>
              </w:rPr>
              <w:t>401 и более</w:t>
            </w: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  <w:r w:rsidRPr="003636C3">
              <w:rPr>
                <w:rFonts w:ascii="Times New Roman" w:hAnsi="Times New Roman"/>
              </w:rPr>
              <w:t>501 и более</w:t>
            </w:r>
          </w:p>
        </w:tc>
        <w:tc>
          <w:tcPr>
            <w:tcW w:w="1050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Cs w:val="28"/>
              </w:rPr>
            </w:pPr>
            <w:r w:rsidRPr="003636C3">
              <w:rPr>
                <w:rFonts w:ascii="Times New Roman" w:eastAsiaTheme="minorEastAsia" w:hAnsi="Times New Roman"/>
                <w:szCs w:val="28"/>
              </w:rPr>
              <w:t>300-400</w:t>
            </w: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  <w:r w:rsidRPr="003636C3">
              <w:rPr>
                <w:rFonts w:ascii="Times New Roman" w:hAnsi="Times New Roman"/>
              </w:rPr>
              <w:t>400-500</w:t>
            </w:r>
          </w:p>
        </w:tc>
        <w:tc>
          <w:tcPr>
            <w:tcW w:w="1140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Cs w:val="28"/>
              </w:rPr>
            </w:pPr>
            <w:r w:rsidRPr="003636C3">
              <w:rPr>
                <w:rFonts w:ascii="Times New Roman" w:eastAsiaTheme="minorEastAsia" w:hAnsi="Times New Roman"/>
                <w:szCs w:val="28"/>
              </w:rPr>
              <w:t>200-300</w:t>
            </w: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  <w:r w:rsidRPr="003636C3">
              <w:rPr>
                <w:rFonts w:ascii="Times New Roman" w:hAnsi="Times New Roman"/>
              </w:rPr>
              <w:t>300-400</w:t>
            </w:r>
          </w:p>
        </w:tc>
        <w:tc>
          <w:tcPr>
            <w:tcW w:w="1200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Cs w:val="28"/>
              </w:rPr>
            </w:pPr>
            <w:r w:rsidRPr="003636C3">
              <w:rPr>
                <w:rFonts w:ascii="Times New Roman" w:eastAsiaTheme="minorEastAsia" w:hAnsi="Times New Roman"/>
                <w:szCs w:val="28"/>
              </w:rPr>
              <w:t>100-200</w:t>
            </w: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  <w:r w:rsidRPr="003636C3">
              <w:rPr>
                <w:rFonts w:ascii="Times New Roman" w:hAnsi="Times New Roman"/>
              </w:rPr>
              <w:t>200-300</w:t>
            </w:r>
          </w:p>
        </w:tc>
        <w:tc>
          <w:tcPr>
            <w:tcW w:w="1073" w:type="dxa"/>
          </w:tcPr>
          <w:p w:rsidR="0063513A" w:rsidRPr="003636C3" w:rsidRDefault="0063513A" w:rsidP="005775BF">
            <w:pPr>
              <w:pStyle w:val="a4"/>
              <w:tabs>
                <w:tab w:val="left" w:pos="540"/>
              </w:tabs>
              <w:ind w:left="0"/>
              <w:jc w:val="both"/>
              <w:rPr>
                <w:rFonts w:ascii="Times New Roman" w:eastAsiaTheme="minorEastAsia" w:hAnsi="Times New Roman"/>
                <w:szCs w:val="28"/>
              </w:rPr>
            </w:pPr>
            <w:r w:rsidRPr="003636C3">
              <w:rPr>
                <w:rFonts w:ascii="Times New Roman" w:eastAsiaTheme="minorEastAsia" w:hAnsi="Times New Roman"/>
                <w:szCs w:val="28"/>
              </w:rPr>
              <w:t>до 100</w:t>
            </w: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</w:p>
          <w:p w:rsidR="0063513A" w:rsidRPr="003636C3" w:rsidRDefault="0063513A" w:rsidP="005775BF">
            <w:pPr>
              <w:rPr>
                <w:rFonts w:ascii="Times New Roman" w:hAnsi="Times New Roman"/>
              </w:rPr>
            </w:pPr>
            <w:r w:rsidRPr="003636C3">
              <w:rPr>
                <w:rFonts w:ascii="Times New Roman" w:hAnsi="Times New Roman"/>
              </w:rPr>
              <w:t>до 200</w:t>
            </w:r>
          </w:p>
        </w:tc>
      </w:tr>
    </w:tbl>
    <w:p w:rsidR="00F12AAB" w:rsidRPr="00F12AAB" w:rsidRDefault="00F12AAB" w:rsidP="00F12AAB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</w:pPr>
    </w:p>
    <w:p w:rsidR="00F12AAB" w:rsidRPr="00F12AAB" w:rsidRDefault="00F12AAB" w:rsidP="00F12AAB">
      <w:pPr>
        <w:shd w:val="clear" w:color="auto" w:fill="FFFFFF"/>
        <w:spacing w:after="0" w:line="240" w:lineRule="auto"/>
        <w:ind w:right="187"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AAB" w:rsidRPr="00F12AAB" w:rsidRDefault="00F12AAB" w:rsidP="00F12AAB">
      <w:pPr>
        <w:shd w:val="clear" w:color="auto" w:fill="FFFFFF"/>
        <w:spacing w:after="0" w:line="240" w:lineRule="auto"/>
        <w:ind w:right="187" w:firstLine="79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Группа по оплате труда руководителей увеличивается в соответствии с качественными показателями деятельности библиотеки:  </w:t>
      </w:r>
    </w:p>
    <w:p w:rsidR="00F12AAB" w:rsidRPr="00F12AAB" w:rsidRDefault="00F12AAB" w:rsidP="00F12AAB">
      <w:pPr>
        <w:shd w:val="clear" w:color="auto" w:fill="FFFFFF"/>
        <w:spacing w:after="0" w:line="240" w:lineRule="auto"/>
        <w:ind w:right="187" w:firstLine="79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F12AA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одну группу – при наличии от 16до20 баллов;</w:t>
      </w:r>
    </w:p>
    <w:p w:rsidR="00F12AAB" w:rsidRPr="00F12AAB" w:rsidRDefault="00F12AAB" w:rsidP="00F12AAB">
      <w:pPr>
        <w:shd w:val="clear" w:color="auto" w:fill="FFFFFF"/>
        <w:spacing w:after="0" w:line="240" w:lineRule="auto"/>
        <w:ind w:right="187" w:firstLine="79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</w:pPr>
      <w:r w:rsidRPr="00F12AA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– на две – при наличии свыше 20 баллов,</w:t>
      </w:r>
      <w:r w:rsidRPr="00F12AAB">
        <w:rPr>
          <w:rFonts w:ascii="Times New Roman" w:eastAsia="Times New Roman" w:hAnsi="Times New Roman" w:cs="Times New Roman"/>
          <w:sz w:val="28"/>
          <w:lang w:eastAsia="ru-RU"/>
        </w:rPr>
        <w:t xml:space="preserve"> устанавливается на основании распоряжения администрации Тогучинского района Новосибирской области.</w:t>
      </w:r>
    </w:p>
    <w:p w:rsidR="002D1C07" w:rsidRDefault="002D1C07" w:rsidP="00893FA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C07" w:rsidRDefault="002D1C07" w:rsidP="00893FA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2D1C07" w:rsidSect="002E1DC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93" w:rsidRDefault="00A32A93" w:rsidP="00275F0C">
      <w:pPr>
        <w:spacing w:after="0" w:line="240" w:lineRule="auto"/>
      </w:pPr>
      <w:r>
        <w:separator/>
      </w:r>
    </w:p>
  </w:endnote>
  <w:endnote w:type="continuationSeparator" w:id="1">
    <w:p w:rsidR="00A32A93" w:rsidRDefault="00A32A93" w:rsidP="0027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93" w:rsidRDefault="00A32A93" w:rsidP="00275F0C">
      <w:pPr>
        <w:spacing w:after="0" w:line="240" w:lineRule="auto"/>
      </w:pPr>
      <w:r>
        <w:separator/>
      </w:r>
    </w:p>
  </w:footnote>
  <w:footnote w:type="continuationSeparator" w:id="1">
    <w:p w:rsidR="00A32A93" w:rsidRDefault="00A32A93" w:rsidP="00275F0C">
      <w:pPr>
        <w:spacing w:after="0" w:line="240" w:lineRule="auto"/>
      </w:pPr>
      <w:r>
        <w:continuationSeparator/>
      </w:r>
    </w:p>
  </w:footnote>
  <w:footnote w:id="2">
    <w:p w:rsidR="005B399B" w:rsidRDefault="005B399B" w:rsidP="00F12AAB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9B" w:rsidRDefault="005B399B">
    <w:pPr>
      <w:pStyle w:val="a8"/>
      <w:jc w:val="center"/>
    </w:pPr>
  </w:p>
  <w:p w:rsidR="005B399B" w:rsidRDefault="005B39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1">
    <w:nsid w:val="4602749C"/>
    <w:multiLevelType w:val="hybridMultilevel"/>
    <w:tmpl w:val="38A69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82E38"/>
    <w:multiLevelType w:val="multilevel"/>
    <w:tmpl w:val="A484EE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62826641"/>
    <w:multiLevelType w:val="hybridMultilevel"/>
    <w:tmpl w:val="734A8082"/>
    <w:lvl w:ilvl="0" w:tplc="B066ED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9630B"/>
    <w:multiLevelType w:val="hybridMultilevel"/>
    <w:tmpl w:val="CC10FA76"/>
    <w:lvl w:ilvl="0" w:tplc="EE2CA064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AC73E2"/>
    <w:multiLevelType w:val="hybridMultilevel"/>
    <w:tmpl w:val="40DED3E4"/>
    <w:lvl w:ilvl="0" w:tplc="D1F2C94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63F"/>
    <w:rsid w:val="0002176F"/>
    <w:rsid w:val="00043A86"/>
    <w:rsid w:val="00067DCA"/>
    <w:rsid w:val="000E096B"/>
    <w:rsid w:val="00106CEB"/>
    <w:rsid w:val="001519A4"/>
    <w:rsid w:val="00172A60"/>
    <w:rsid w:val="001E6A66"/>
    <w:rsid w:val="00240BA8"/>
    <w:rsid w:val="00275F0C"/>
    <w:rsid w:val="002D1C07"/>
    <w:rsid w:val="002E1DC8"/>
    <w:rsid w:val="002F4AF6"/>
    <w:rsid w:val="002F6060"/>
    <w:rsid w:val="003227C3"/>
    <w:rsid w:val="00326990"/>
    <w:rsid w:val="003306C6"/>
    <w:rsid w:val="00373869"/>
    <w:rsid w:val="003F7EC4"/>
    <w:rsid w:val="00487064"/>
    <w:rsid w:val="004C7DE0"/>
    <w:rsid w:val="0050663F"/>
    <w:rsid w:val="005B399B"/>
    <w:rsid w:val="005C2B89"/>
    <w:rsid w:val="006119F5"/>
    <w:rsid w:val="00611E44"/>
    <w:rsid w:val="006316E0"/>
    <w:rsid w:val="0063513A"/>
    <w:rsid w:val="0064112A"/>
    <w:rsid w:val="00687770"/>
    <w:rsid w:val="006B47AB"/>
    <w:rsid w:val="00740A2A"/>
    <w:rsid w:val="007546D4"/>
    <w:rsid w:val="00763D6E"/>
    <w:rsid w:val="0077797B"/>
    <w:rsid w:val="0078250E"/>
    <w:rsid w:val="007E1588"/>
    <w:rsid w:val="00831E21"/>
    <w:rsid w:val="0085662E"/>
    <w:rsid w:val="00870FD1"/>
    <w:rsid w:val="008751AF"/>
    <w:rsid w:val="00893FA0"/>
    <w:rsid w:val="00921112"/>
    <w:rsid w:val="00960D74"/>
    <w:rsid w:val="009C4136"/>
    <w:rsid w:val="009C5661"/>
    <w:rsid w:val="009C6F73"/>
    <w:rsid w:val="009F5651"/>
    <w:rsid w:val="00A32A93"/>
    <w:rsid w:val="00A35CC5"/>
    <w:rsid w:val="00A44FD8"/>
    <w:rsid w:val="00AA4623"/>
    <w:rsid w:val="00B57F3B"/>
    <w:rsid w:val="00BE6417"/>
    <w:rsid w:val="00C22868"/>
    <w:rsid w:val="00C9469C"/>
    <w:rsid w:val="00D31466"/>
    <w:rsid w:val="00D855B6"/>
    <w:rsid w:val="00DA4BE3"/>
    <w:rsid w:val="00E4247F"/>
    <w:rsid w:val="00EC665A"/>
    <w:rsid w:val="00ED6302"/>
    <w:rsid w:val="00F01F2D"/>
    <w:rsid w:val="00F12AAB"/>
    <w:rsid w:val="00F72A51"/>
    <w:rsid w:val="00FC5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7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424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0D7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F0C"/>
  </w:style>
  <w:style w:type="paragraph" w:styleId="aa">
    <w:name w:val="footer"/>
    <w:basedOn w:val="a"/>
    <w:link w:val="ab"/>
    <w:uiPriority w:val="99"/>
    <w:unhideWhenUsed/>
    <w:rsid w:val="0027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F0C"/>
  </w:style>
  <w:style w:type="paragraph" w:styleId="ac">
    <w:name w:val="footnote text"/>
    <w:basedOn w:val="a"/>
    <w:link w:val="ad"/>
    <w:semiHidden/>
    <w:rsid w:val="00F1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F12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043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233F-8B9B-40ED-A2CC-F04ECF76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IPfaf</dc:creator>
  <cp:keywords/>
  <dc:description/>
  <cp:lastModifiedBy>1</cp:lastModifiedBy>
  <cp:revision>20</cp:revision>
  <cp:lastPrinted>2022-02-09T02:34:00Z</cp:lastPrinted>
  <dcterms:created xsi:type="dcterms:W3CDTF">2020-09-23T01:29:00Z</dcterms:created>
  <dcterms:modified xsi:type="dcterms:W3CDTF">2022-02-09T07:42:00Z</dcterms:modified>
</cp:coreProperties>
</file>