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B0" w:rsidRDefault="001335B0" w:rsidP="001335B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5B0" w:rsidRDefault="001335B0" w:rsidP="001335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1335B0" w:rsidRDefault="001335B0" w:rsidP="001335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335B0" w:rsidRDefault="001335B0" w:rsidP="001335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35B0" w:rsidRDefault="001335B0" w:rsidP="001335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335B0" w:rsidRDefault="001335B0" w:rsidP="001335B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14.06.2022          № 71</w:t>
      </w: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 Об общих  принципах организации местного самоуправления в Российской Федерации», статьей 23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статьями 39.37-39.38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Земельного кодекса Российской Федерации, руководствуясь Уставом Вассинского сельсовета Тогучинского района Новосибирской области,  администрация Вассинского сельсовета Тогучинского района Новосибирской области</w:t>
      </w: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D40926" w:rsidRDefault="00D40926" w:rsidP="00D40926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 целях обеспечения  проезда жителей поселка Кадниха от улицы Центральная до кладбища по автомобильной дороге с кадастровым номером </w:t>
      </w:r>
      <w:r w:rsidR="00F549AB">
        <w:rPr>
          <w:rFonts w:ascii="Times New Roman" w:hAnsi="Times New Roman" w:cs="Times New Roman"/>
          <w:sz w:val="28"/>
          <w:szCs w:val="28"/>
        </w:rPr>
        <w:t>54:24:000000:5255</w:t>
      </w:r>
      <w:r>
        <w:rPr>
          <w:rFonts w:ascii="Times New Roman" w:hAnsi="Times New Roman" w:cs="Times New Roman"/>
          <w:sz w:val="28"/>
          <w:szCs w:val="28"/>
        </w:rPr>
        <w:t>, установить публичный сервитут  бессрочно.</w:t>
      </w:r>
    </w:p>
    <w:p w:rsidR="001335B0" w:rsidRDefault="001335B0" w:rsidP="00D40926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границы публичного сервитута общей площадью 2469 кв. м., согласно приложению к настоящему постановлению.</w:t>
      </w:r>
    </w:p>
    <w:p w:rsidR="001335B0" w:rsidRDefault="001335B0" w:rsidP="001335B0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3.Копию постановления направить в ФГБУ «ФКП Росреестра».</w:t>
      </w:r>
    </w:p>
    <w:p w:rsidR="001335B0" w:rsidRDefault="001335B0" w:rsidP="001335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4.Опубликовать данное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 Вассинского сельсовета Тогучинского района Новосибирской области.</w:t>
      </w:r>
    </w:p>
    <w:p w:rsidR="001335B0" w:rsidRDefault="001335B0" w:rsidP="001335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 Контроль за исполнением настоящего постановления оставляю за собой.</w:t>
      </w:r>
    </w:p>
    <w:p w:rsidR="001335B0" w:rsidRDefault="001335B0" w:rsidP="001335B0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</w:p>
    <w:p w:rsidR="001335B0" w:rsidRDefault="001335B0" w:rsidP="001335B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335B0" w:rsidRDefault="001335B0" w:rsidP="001335B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335B0" w:rsidRDefault="001335B0" w:rsidP="001335B0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1335B0" w:rsidRDefault="001335B0" w:rsidP="001335B0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335B0" w:rsidRDefault="001335B0" w:rsidP="001335B0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335B0" w:rsidRDefault="001335B0" w:rsidP="001335B0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1335B0" w:rsidRDefault="001335B0" w:rsidP="001335B0"/>
    <w:p w:rsidR="001335B0" w:rsidRDefault="001335B0" w:rsidP="001335B0">
      <w:pPr>
        <w:spacing w:after="0" w:line="240" w:lineRule="auto"/>
      </w:pPr>
    </w:p>
    <w:p w:rsidR="00EE2CD9" w:rsidRDefault="00EE2CD9"/>
    <w:sectPr w:rsidR="00EE2CD9" w:rsidSect="00DB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B0"/>
    <w:rsid w:val="001335B0"/>
    <w:rsid w:val="0070579C"/>
    <w:rsid w:val="00932D2B"/>
    <w:rsid w:val="00AF4F50"/>
    <w:rsid w:val="00D40926"/>
    <w:rsid w:val="00DB4CE8"/>
    <w:rsid w:val="00EE2CD9"/>
    <w:rsid w:val="00F5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1335B0"/>
  </w:style>
  <w:style w:type="paragraph" w:styleId="a5">
    <w:name w:val="No Spacing"/>
    <w:link w:val="a4"/>
    <w:uiPriority w:val="1"/>
    <w:qFormat/>
    <w:rsid w:val="00133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2022-11-01T08:46:00Z</cp:lastPrinted>
  <dcterms:created xsi:type="dcterms:W3CDTF">2022-06-14T07:31:00Z</dcterms:created>
  <dcterms:modified xsi:type="dcterms:W3CDTF">2022-11-21T07:02:00Z</dcterms:modified>
</cp:coreProperties>
</file>