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7A" w:rsidRDefault="00F46E7A" w:rsidP="00F46E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F46E7A" w:rsidRDefault="00F46E7A" w:rsidP="00F46E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46E7A" w:rsidRDefault="00F46E7A" w:rsidP="00F46E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46E7A" w:rsidRDefault="00F46E7A" w:rsidP="00F46E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46E7A" w:rsidRDefault="00F46E7A" w:rsidP="00F46E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46E7A" w:rsidRDefault="00F46E7A" w:rsidP="00F46E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46E7A" w:rsidRDefault="00F46E7A" w:rsidP="00F46E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28.11.2022              №131</w:t>
      </w:r>
    </w:p>
    <w:p w:rsidR="00F46E7A" w:rsidRDefault="00F46E7A" w:rsidP="00F46E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46E7A" w:rsidRDefault="00F46E7A" w:rsidP="00F46E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F46E7A" w:rsidRDefault="00F46E7A" w:rsidP="00F46E7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6E7A" w:rsidRDefault="00F46E7A" w:rsidP="00F46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01.07.2022 № 77 «</w:t>
      </w:r>
      <w:r>
        <w:rPr>
          <w:rFonts w:ascii="Times New Roman" w:hAnsi="Times New Roman"/>
          <w:sz w:val="28"/>
          <w:szCs w:val="28"/>
        </w:rPr>
        <w:t>Об утверждении Порядка разработки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административных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регламентов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pacing w:val="24"/>
          <w:w w:val="9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муниципальных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услуг</w:t>
      </w:r>
      <w:r>
        <w:rPr>
          <w:rFonts w:ascii="Times New Roman" w:hAnsi="Times New Roman"/>
          <w:spacing w:val="8"/>
          <w:sz w:val="28"/>
          <w:szCs w:val="28"/>
        </w:rPr>
        <w:t xml:space="preserve"> в администрации Вассинского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46E7A" w:rsidRDefault="00F46E7A" w:rsidP="00F46E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46E7A" w:rsidRDefault="00F46E7A" w:rsidP="00F46E7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статьей 12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27.07.2010                №210-ФЗ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 изменениями, внесенными Федеральным законом от 30.12.2020 № 509-ФЗ «О внесении изменений в отдельные законодательные акты Российской Федерации»), в целях обеспечения открытости и доступности сведений об муниципальных услугах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Вассинского сельсовета Тогучинского района Новосибирской области</w:t>
      </w:r>
    </w:p>
    <w:p w:rsidR="00F46E7A" w:rsidRDefault="00F46E7A" w:rsidP="00F46E7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46E7A" w:rsidRDefault="00F46E7A" w:rsidP="00F46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1.Внести изменения в постановление администрации Вассинского сельсовета Тогучинского района Новосибирской области от 01.07.2022          № 77 «</w:t>
      </w:r>
      <w:r>
        <w:rPr>
          <w:rFonts w:ascii="Times New Roman" w:hAnsi="Times New Roman"/>
          <w:sz w:val="28"/>
          <w:szCs w:val="28"/>
        </w:rPr>
        <w:t>Об утверждении Порядка разработки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административных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регламентов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pacing w:val="24"/>
          <w:w w:val="9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муниципальных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услуг</w:t>
      </w:r>
      <w:r>
        <w:rPr>
          <w:rFonts w:ascii="Times New Roman" w:hAnsi="Times New Roman"/>
          <w:spacing w:val="8"/>
          <w:sz w:val="28"/>
          <w:szCs w:val="28"/>
        </w:rPr>
        <w:t xml:space="preserve"> в администрации Вассинского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F46E7A" w:rsidRDefault="00F46E7A" w:rsidP="00F46E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1.1. Пункт 3.2. настоящего порядка  изменить и изложить в следующей редакции:</w:t>
      </w:r>
    </w:p>
    <w:p w:rsidR="00F46E7A" w:rsidRDefault="00F46E7A" w:rsidP="00F46E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государственных и муниципальных услуг осуществляется в соответствии с административными регламентами.</w:t>
      </w:r>
    </w:p>
    <w:p w:rsidR="00F46E7A" w:rsidRDefault="00F46E7A" w:rsidP="00F46E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административного регламента должна содержать разделы, устанавливающие:</w:t>
      </w:r>
    </w:p>
    <w:p w:rsidR="00F46E7A" w:rsidRDefault="00F46E7A" w:rsidP="00F46E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общие положения;</w:t>
      </w:r>
    </w:p>
    <w:p w:rsidR="00F46E7A" w:rsidRDefault="00F46E7A" w:rsidP="00F46E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стандарт предоставления государственной или муниципальной услуги;</w:t>
      </w:r>
    </w:p>
    <w:p w:rsidR="00F46E7A" w:rsidRDefault="00F46E7A" w:rsidP="00F46E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объединенных общими признаками, в том числе в отношении результата государственной или муниципальной услуги, за получением которого они обратились;</w:t>
      </w:r>
    </w:p>
    <w:p w:rsidR="00F46E7A" w:rsidRDefault="00F46E7A" w:rsidP="00F46E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формы контроля за исполнением административного регламента;</w:t>
      </w:r>
    </w:p>
    <w:p w:rsidR="00F46E7A" w:rsidRDefault="00F46E7A" w:rsidP="00F46E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 </w:t>
      </w:r>
      <w:hyperlink r:id="rId4" w:anchor="dst100352" w:history="1">
        <w:r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части 1.1 статьи 16</w:t>
        </w:r>
      </w:hyperlink>
      <w:r>
        <w:rPr>
          <w:rFonts w:ascii="Times New Roman" w:hAnsi="Times New Roman" w:cs="Times New Roman"/>
          <w:sz w:val="28"/>
          <w:szCs w:val="28"/>
        </w:rPr>
        <w:t> настоящего Федерального закона, а также их должностных лиц, государственных или муниципальных служащих, работников.</w:t>
      </w:r>
      <w:proofErr w:type="gramEnd"/>
    </w:p>
    <w:p w:rsidR="00F46E7A" w:rsidRDefault="00F46E7A" w:rsidP="00F46E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власти».</w:t>
      </w:r>
    </w:p>
    <w:p w:rsidR="00F46E7A" w:rsidRDefault="00F46E7A" w:rsidP="00F46E7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Тогучинского района Новосибирской области.</w:t>
      </w:r>
    </w:p>
    <w:p w:rsidR="00F46E7A" w:rsidRDefault="00F46E7A" w:rsidP="00F46E7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F46E7A" w:rsidRDefault="00F46E7A" w:rsidP="00F46E7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E7A" w:rsidRDefault="00F46E7A" w:rsidP="00F46E7A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F46E7A" w:rsidRDefault="00F46E7A" w:rsidP="00F46E7A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46E7A" w:rsidRDefault="00F46E7A" w:rsidP="00F46E7A">
      <w:pPr>
        <w:tabs>
          <w:tab w:val="left" w:pos="9356"/>
        </w:tabs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F46E7A" w:rsidRDefault="00F46E7A" w:rsidP="00F46E7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E7A" w:rsidRDefault="00F46E7A" w:rsidP="00F46E7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E7A" w:rsidRDefault="00F46E7A" w:rsidP="00F46E7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E7A" w:rsidRDefault="00F46E7A" w:rsidP="00F46E7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E7A" w:rsidRDefault="00F46E7A" w:rsidP="00F46E7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E7A" w:rsidRDefault="00F46E7A" w:rsidP="00F46E7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E7A" w:rsidRDefault="00F46E7A" w:rsidP="00F46E7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E7A" w:rsidRDefault="00F46E7A" w:rsidP="00F46E7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E7A" w:rsidRDefault="00F46E7A" w:rsidP="00F46E7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E7A" w:rsidRDefault="00F46E7A" w:rsidP="00F46E7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E7A" w:rsidRDefault="00F46E7A" w:rsidP="00F46E7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F16" w:rsidRDefault="00316F16"/>
    <w:sectPr w:rsidR="0031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E7A"/>
    <w:rsid w:val="00316F16"/>
    <w:rsid w:val="00F4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6E7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F46E7A"/>
  </w:style>
  <w:style w:type="paragraph" w:styleId="a5">
    <w:name w:val="No Spacing"/>
    <w:link w:val="a4"/>
    <w:uiPriority w:val="1"/>
    <w:qFormat/>
    <w:rsid w:val="00F46E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12864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2022-11-28T08:04:00Z</cp:lastPrinted>
  <dcterms:created xsi:type="dcterms:W3CDTF">2022-11-28T07:58:00Z</dcterms:created>
  <dcterms:modified xsi:type="dcterms:W3CDTF">2022-11-28T08:04:00Z</dcterms:modified>
</cp:coreProperties>
</file>