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</w:t>
      </w:r>
    </w:p>
    <w:p w:rsid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ВАССИНСКОГО СЕЛЬСОВЕТА                    </w:t>
      </w:r>
    </w:p>
    <w:p w:rsidR="00433228" w:rsidRP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    ТОГУЧИНСКОГО РАЙОНА</w:t>
      </w:r>
    </w:p>
    <w:p w:rsidR="00433228" w:rsidRP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3228" w:rsidRPr="00DA64D2" w:rsidRDefault="00433228" w:rsidP="00DA64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4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64D2" w:rsidRPr="00DA64D2" w:rsidRDefault="00DA64D2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4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64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A64D2">
        <w:rPr>
          <w:rFonts w:ascii="Times New Roman" w:hAnsi="Times New Roman" w:cs="Times New Roman"/>
          <w:sz w:val="28"/>
          <w:szCs w:val="28"/>
        </w:rPr>
        <w:t>ойменное</w:t>
      </w:r>
    </w:p>
    <w:p w:rsidR="000D7A81" w:rsidRPr="00DA64D2" w:rsidRDefault="000D7A81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3228" w:rsidRDefault="00E01D7C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D7A81">
        <w:rPr>
          <w:rFonts w:ascii="Times New Roman" w:hAnsi="Times New Roman" w:cs="Times New Roman"/>
          <w:sz w:val="28"/>
          <w:szCs w:val="28"/>
        </w:rPr>
        <w:t xml:space="preserve">.03.2023                  </w:t>
      </w:r>
      <w:r w:rsidR="00433228" w:rsidRPr="00DA64D2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A64D2" w:rsidRPr="00DA64D2" w:rsidRDefault="00DA64D2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Об утверждении Положения  «Об организации работы приемного эвакуационного пункта и  состава приемного эвакуационного пункта (ПЭП)</w:t>
      </w:r>
      <w:r w:rsidR="0040520B">
        <w:rPr>
          <w:rFonts w:ascii="Times New Roman" w:hAnsi="Times New Roman" w:cs="Times New Roman"/>
          <w:sz w:val="28"/>
          <w:szCs w:val="28"/>
        </w:rPr>
        <w:t>»</w:t>
      </w:r>
    </w:p>
    <w:p w:rsidR="00433228" w:rsidRPr="00433228" w:rsidRDefault="00433228" w:rsidP="004332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DA64D2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33228" w:rsidRPr="0043322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33228" w:rsidRPr="00433228"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Российской Федерации «О гражданской обороне» от 12 февраля 1998 года 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эваконаселения из г. Новосибирска</w:t>
      </w:r>
      <w:r w:rsidR="000D7A81"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433228" w:rsidRPr="00433228" w:rsidRDefault="000D7A81" w:rsidP="000D7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  <w:r w:rsidR="00433228" w:rsidRPr="00433228">
        <w:rPr>
          <w:rFonts w:ascii="Times New Roman" w:hAnsi="Times New Roman" w:cs="Times New Roman"/>
          <w:sz w:val="28"/>
          <w:szCs w:val="28"/>
        </w:rPr>
        <w:t>: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28" w:rsidRPr="00433228">
        <w:rPr>
          <w:rFonts w:ascii="Times New Roman" w:hAnsi="Times New Roman" w:cs="Times New Roman"/>
          <w:sz w:val="28"/>
          <w:szCs w:val="28"/>
        </w:rPr>
        <w:t>1.Утвердить Положение об организации работы приемного эвакуационного пункта (приложение № 1).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228" w:rsidRPr="00433228">
        <w:rPr>
          <w:rFonts w:ascii="Times New Roman" w:hAnsi="Times New Roman" w:cs="Times New Roman"/>
          <w:sz w:val="28"/>
          <w:szCs w:val="28"/>
        </w:rPr>
        <w:t xml:space="preserve">2. Утвердить состав приемного эвакуационного пункта (приложение № 2).                  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3228" w:rsidRPr="00433228">
        <w:rPr>
          <w:rFonts w:ascii="Times New Roman" w:hAnsi="Times New Roman" w:cs="Times New Roman"/>
          <w:sz w:val="28"/>
          <w:szCs w:val="28"/>
        </w:rPr>
        <w:t>3. Начальнику ПЭП необходимую  документацию  отработать в соответствие с перечнем  документов и «Руководством по организации планирования, обеспечения и проведения эвакуации населения в военное время».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28" w:rsidRPr="00433228">
        <w:rPr>
          <w:rFonts w:ascii="Times New Roman" w:hAnsi="Times New Roman" w:cs="Times New Roman"/>
          <w:sz w:val="28"/>
          <w:szCs w:val="28"/>
        </w:rPr>
        <w:t xml:space="preserve">4. Спланировать мероприятия  по приёму эваконаселения на ПЭП совместно с </w:t>
      </w:r>
      <w:proofErr w:type="spellStart"/>
      <w:r w:rsidR="00433228" w:rsidRPr="00433228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="00433228" w:rsidRPr="00433228">
        <w:rPr>
          <w:rFonts w:ascii="Times New Roman" w:hAnsi="Times New Roman" w:cs="Times New Roman"/>
          <w:sz w:val="28"/>
          <w:szCs w:val="28"/>
        </w:rPr>
        <w:t xml:space="preserve"> комиссией района и </w:t>
      </w:r>
      <w:proofErr w:type="gramStart"/>
      <w:r w:rsidR="00433228" w:rsidRPr="004332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3228" w:rsidRPr="00433228">
        <w:rPr>
          <w:rFonts w:ascii="Times New Roman" w:hAnsi="Times New Roman" w:cs="Times New Roman"/>
          <w:sz w:val="28"/>
          <w:szCs w:val="28"/>
        </w:rPr>
        <w:t>. Тогучина.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28" w:rsidRPr="00433228">
        <w:rPr>
          <w:rFonts w:ascii="Times New Roman" w:hAnsi="Times New Roman" w:cs="Times New Roman"/>
          <w:sz w:val="28"/>
          <w:szCs w:val="28"/>
        </w:rPr>
        <w:t>5. Организовать практическое обучение личного состава ПЭП действиям по предназначению.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228" w:rsidRPr="00433228">
        <w:rPr>
          <w:rFonts w:ascii="Times New Roman" w:hAnsi="Times New Roman" w:cs="Times New Roman"/>
          <w:sz w:val="28"/>
          <w:szCs w:val="28"/>
        </w:rPr>
        <w:t>6. Начальнику ПЭП осуществлять руководство по организации развёртывания и практической работы в соответствие с календарным планом основных мероприятий ПЭП.</w:t>
      </w:r>
    </w:p>
    <w:p w:rsidR="00433228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228" w:rsidRPr="00433228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Главы Вассинского сельсовета                                               </w:t>
      </w:r>
    </w:p>
    <w:p w:rsidR="00DD77EF" w:rsidRDefault="00DD77EF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D77EF" w:rsidRPr="00433228" w:rsidRDefault="00DD77EF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С.В.Федорчук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ПРИЛОЖЕНИЕ 1          </w:t>
      </w:r>
      <w:r w:rsidR="00433228" w:rsidRPr="0043322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к постановлению администрации </w:t>
      </w:r>
    </w:p>
    <w:p w:rsidR="0040520B" w:rsidRDefault="00433228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433228">
        <w:rPr>
          <w:rFonts w:ascii="Times New Roman" w:hAnsi="Times New Roman" w:cs="Times New Roman"/>
          <w:color w:val="333333"/>
          <w:sz w:val="28"/>
          <w:szCs w:val="28"/>
        </w:rPr>
        <w:t>Вассинского сельсовета</w:t>
      </w: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Тогучинского района</w:t>
      </w: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Новосибирской области</w:t>
      </w:r>
      <w:r w:rsidR="00433228" w:rsidRPr="0043322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</w:p>
    <w:p w:rsidR="00433228" w:rsidRPr="00433228" w:rsidRDefault="00433228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433228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="00E01D7C">
        <w:rPr>
          <w:rFonts w:ascii="Times New Roman" w:hAnsi="Times New Roman" w:cs="Times New Roman"/>
          <w:color w:val="333333"/>
          <w:sz w:val="28"/>
          <w:szCs w:val="28"/>
        </w:rPr>
        <w:t>09</w:t>
      </w:r>
      <w:r w:rsidR="0040520B">
        <w:rPr>
          <w:rFonts w:ascii="Times New Roman" w:hAnsi="Times New Roman" w:cs="Times New Roman"/>
          <w:color w:val="333333"/>
          <w:sz w:val="28"/>
          <w:szCs w:val="28"/>
        </w:rPr>
        <w:t>.03.2023 № 2</w:t>
      </w:r>
      <w:r w:rsidR="00E01D7C">
        <w:rPr>
          <w:rFonts w:ascii="Times New Roman" w:hAnsi="Times New Roman" w:cs="Times New Roman"/>
          <w:color w:val="333333"/>
          <w:sz w:val="28"/>
          <w:szCs w:val="28"/>
        </w:rPr>
        <w:t>6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DA64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32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433228" w:rsidRPr="00433228" w:rsidRDefault="00433228" w:rsidP="00DA64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ОБ ОРГАНИЗАЦИИ РАБОТЫ ПРИЕМНОГО ЭВАКУАЦИОННОГО ПУНКТА (ПЭП)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Приемный эвакуационный пункт - место в районах выгрузки (высадки), куда прибывает эвакуируемое  население  для временного или постоянного размещения.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Приемные эвакопункты созда</w:t>
      </w:r>
      <w:r w:rsidR="0040520B">
        <w:rPr>
          <w:rFonts w:ascii="Times New Roman" w:hAnsi="Times New Roman" w:cs="Times New Roman"/>
          <w:sz w:val="28"/>
          <w:szCs w:val="28"/>
        </w:rPr>
        <w:t>ются в районном центре</w:t>
      </w:r>
      <w:r w:rsidRPr="00433228">
        <w:rPr>
          <w:rFonts w:ascii="Times New Roman" w:hAnsi="Times New Roman" w:cs="Times New Roman"/>
          <w:sz w:val="28"/>
          <w:szCs w:val="28"/>
        </w:rPr>
        <w:t xml:space="preserve"> и сельских </w:t>
      </w:r>
      <w:r w:rsidR="0040520B">
        <w:rPr>
          <w:rFonts w:ascii="Times New Roman" w:hAnsi="Times New Roman" w:cs="Times New Roman"/>
          <w:sz w:val="28"/>
          <w:szCs w:val="28"/>
        </w:rPr>
        <w:t xml:space="preserve">поселениях, </w:t>
      </w:r>
      <w:r w:rsidRPr="00433228">
        <w:rPr>
          <w:rFonts w:ascii="Times New Roman" w:hAnsi="Times New Roman" w:cs="Times New Roman"/>
          <w:sz w:val="28"/>
          <w:szCs w:val="28"/>
        </w:rPr>
        <w:t>которые принимают эвакуируемое и рассредоточиваемое население.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 xml:space="preserve">На личный состав приемного эвакопункта </w:t>
      </w:r>
      <w:r w:rsidR="004052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3228">
        <w:rPr>
          <w:rFonts w:ascii="Times New Roman" w:hAnsi="Times New Roman" w:cs="Times New Roman"/>
          <w:sz w:val="28"/>
          <w:szCs w:val="28"/>
        </w:rPr>
        <w:t xml:space="preserve"> возлагается задача встречать  эвакуируемых,  прибывших железнодорожным, автомобильным транспортом и пешим порядком с ППЭ, организовывать их размещение по населенным пунктам, входящим в состав сельской администрации согласно выписки из плана приёма и размещения эваконаселения,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 xml:space="preserve"> со службами ГО города (городского района) и объектов экономики.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Под приемные эвакуационные пункты отводятся школы, клубы и 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 xml:space="preserve">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Места размещения для приемных эвакопунктов подбираются председателем </w:t>
      </w:r>
      <w:proofErr w:type="spellStart"/>
      <w:r w:rsidRPr="00433228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433228">
        <w:rPr>
          <w:rFonts w:ascii="Times New Roman" w:hAnsi="Times New Roman" w:cs="Times New Roman"/>
          <w:sz w:val="28"/>
          <w:szCs w:val="28"/>
        </w:rPr>
        <w:t xml:space="preserve"> комиссии и утверждаются постановле</w:t>
      </w:r>
      <w:r w:rsidR="0040520B">
        <w:rPr>
          <w:rFonts w:ascii="Times New Roman" w:hAnsi="Times New Roman" w:cs="Times New Roman"/>
          <w:sz w:val="28"/>
          <w:szCs w:val="28"/>
        </w:rPr>
        <w:t>нием  администрации главы</w:t>
      </w:r>
      <w:r w:rsidRPr="00433228">
        <w:rPr>
          <w:rFonts w:ascii="Times New Roman" w:hAnsi="Times New Roman" w:cs="Times New Roman"/>
          <w:sz w:val="28"/>
          <w:szCs w:val="28"/>
        </w:rPr>
        <w:t>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ПЭП должны иметь телефонную связь с </w:t>
      </w:r>
      <w:proofErr w:type="spellStart"/>
      <w:r w:rsidRPr="00433228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433228">
        <w:rPr>
          <w:rFonts w:ascii="Times New Roman" w:hAnsi="Times New Roman" w:cs="Times New Roman"/>
          <w:sz w:val="28"/>
          <w:szCs w:val="28"/>
        </w:rPr>
        <w:t xml:space="preserve"> комиссией района.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Для информирования прибывающего эваконаселения,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В состав приемного эвакопункта назначаются от</w:t>
      </w:r>
      <w:r w:rsidR="0040520B">
        <w:rPr>
          <w:rFonts w:ascii="Times New Roman" w:hAnsi="Times New Roman" w:cs="Times New Roman"/>
          <w:sz w:val="28"/>
          <w:szCs w:val="28"/>
        </w:rPr>
        <w:t xml:space="preserve">ветственные работники сельского поселения </w:t>
      </w:r>
      <w:r w:rsidRPr="00433228">
        <w:rPr>
          <w:rFonts w:ascii="Times New Roman" w:hAnsi="Times New Roman" w:cs="Times New Roman"/>
          <w:sz w:val="28"/>
          <w:szCs w:val="28"/>
        </w:rPr>
        <w:t>(населенного  пункта) из транспортных органов, органов здравоохранения, внутренних дел, народного образования, дошкольных учреждений и органов связи.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lastRenderedPageBreak/>
        <w:t>Основные задачи ПЭП: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>а) В мирное время: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-участие в разработке совместно с административными, хозяйственными органами и отделом ГОЧС района плана приема и размещения эваконаселения в загородной зоне;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-определение места развертывания (дислокации) ПЭП;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-организация подготовки личного состава ПЭП к практической работе по предназначению;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-разработка документов на личный состав ПЭП их учет и хранение.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 </w:t>
      </w:r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3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При переводе ГО </w:t>
      </w:r>
      <w:proofErr w:type="gramStart"/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мирного на военное время: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-осуществление контроля за приведением в готовность ПЭП;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-уточнение выписки из плана приема и размещения эваконаселения.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3228">
        <w:rPr>
          <w:rFonts w:ascii="Times New Roman" w:hAnsi="Times New Roman" w:cs="Times New Roman"/>
          <w:i/>
          <w:sz w:val="28"/>
          <w:szCs w:val="28"/>
          <w:u w:val="single"/>
        </w:rPr>
        <w:t>в) С получением распоряжения о проведении эвакуации: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-руководство работой личного состава ПЭП по выполнению поставленных задач;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 организация встречи автомобильных колонн, эвакуационных эшелонов (поездов), их регистрация, вывоз (вывод) эваконаселения с ПЭП и его размещение по домам и квартирам в приписанных населенных пунктах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-размещение объектов экономики 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 xml:space="preserve"> размещения эвакуируемого населения и объектов экономики  городов (городских районов) по населенным  пунктам; 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-согласование с </w:t>
      </w:r>
      <w:proofErr w:type="spellStart"/>
      <w:r w:rsidRPr="00433228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433228">
        <w:rPr>
          <w:rFonts w:ascii="Times New Roman" w:hAnsi="Times New Roman" w:cs="Times New Roman"/>
          <w:sz w:val="28"/>
          <w:szCs w:val="28"/>
        </w:rPr>
        <w:t xml:space="preserve"> комиссией района графиков движения транспортных средств, его выделение автохозяйствами сельского района; 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-организация оказания медицинской помощи 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 xml:space="preserve"> из числа прибывшего эваконаселения;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-своевременные  доклады  в </w:t>
      </w:r>
      <w:proofErr w:type="spellStart"/>
      <w:r w:rsidRPr="00433228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433228">
        <w:rPr>
          <w:rFonts w:ascii="Times New Roman" w:hAnsi="Times New Roman" w:cs="Times New Roman"/>
          <w:sz w:val="28"/>
          <w:szCs w:val="28"/>
        </w:rPr>
        <w:t xml:space="preserve"> комиссию района о времени прибытия,  количестве прибывшего эваконаселения и отправке его в конечные пункты размещения;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-при необходимости своевременная выдача средств индивидуальной защиты населению.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Состав приемного эвакуационного пункта (ПЭП)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1.Начальник……………………………………............................…....1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2.Заместитель  начальника………………………..….......................1-2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3.Группа встречи, приема, и размещения  эваконаселения............6-9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4. Группа отправки и сопровождения эваконаселения ................. 8-13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5. Группа учета эваконаселения …………………… ........ .............5-8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6. Группа по ООП……………………………...................................5-7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7. Комендантская служба……………………………………………1-2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7. Медицинский пункт ………………………………........................2-3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8. Дежурный по комнате матери и ребенка……………………......1-2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9.Стол справок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 xml:space="preserve"> ......................………………………………………......</w:t>
      </w:r>
      <w:proofErr w:type="gramEnd"/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lastRenderedPageBreak/>
        <w:t>Всего..............................................................................................34-43 (чел.).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 xml:space="preserve">Примечание:   При создании приемного эвакуационного пункта необходимо 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учитывать количество эвакуируемого населения: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 до 1 тыс. человек эвакуируемых ПЭП может состоять из 16-18 человек;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 до 3-х тыс. человек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 xml:space="preserve"> ………………………………............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>из 25-33 человек;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3228">
        <w:rPr>
          <w:rFonts w:ascii="Times New Roman" w:hAnsi="Times New Roman" w:cs="Times New Roman"/>
          <w:sz w:val="28"/>
          <w:szCs w:val="28"/>
        </w:rPr>
        <w:t>- до 5-ти и выше тыс. человек</w:t>
      </w:r>
      <w:proofErr w:type="gramStart"/>
      <w:r w:rsidRPr="00433228">
        <w:rPr>
          <w:rFonts w:ascii="Times New Roman" w:hAnsi="Times New Roman" w:cs="Times New Roman"/>
          <w:sz w:val="28"/>
          <w:szCs w:val="28"/>
        </w:rPr>
        <w:t>............……….…………….</w:t>
      </w:r>
      <w:proofErr w:type="gramEnd"/>
      <w:r w:rsidRPr="00433228">
        <w:rPr>
          <w:rFonts w:ascii="Times New Roman" w:hAnsi="Times New Roman" w:cs="Times New Roman"/>
          <w:sz w:val="28"/>
          <w:szCs w:val="28"/>
        </w:rPr>
        <w:t>из 34-43 человек.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228" w:rsidRDefault="00433228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Pr="00433228" w:rsidRDefault="0040520B" w:rsidP="004332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20B" w:rsidRDefault="00433228" w:rsidP="0040520B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33228">
        <w:rPr>
          <w:rFonts w:ascii="Times New Roman" w:hAnsi="Times New Roman" w:cs="Times New Roman"/>
          <w:color w:val="333333"/>
          <w:sz w:val="24"/>
          <w:szCs w:val="24"/>
        </w:rPr>
        <w:t xml:space="preserve">ПРИЛОЖЕНИЕ 2        </w:t>
      </w:r>
    </w:p>
    <w:p w:rsidR="0040520B" w:rsidRDefault="00433228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43322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40520B" w:rsidRPr="00433228">
        <w:rPr>
          <w:rFonts w:ascii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433228">
        <w:rPr>
          <w:rFonts w:ascii="Times New Roman" w:hAnsi="Times New Roman" w:cs="Times New Roman"/>
          <w:color w:val="333333"/>
          <w:sz w:val="28"/>
          <w:szCs w:val="28"/>
        </w:rPr>
        <w:t>Вассинского сельсовета</w:t>
      </w: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Тогучинского района</w:t>
      </w:r>
    </w:p>
    <w:p w:rsidR="0040520B" w:rsidRDefault="0040520B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Новосибирской области</w:t>
      </w:r>
      <w:r w:rsidRPr="0043322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</w:p>
    <w:p w:rsidR="0040520B" w:rsidRPr="00433228" w:rsidRDefault="00E01D7C" w:rsidP="0040520B">
      <w:pPr>
        <w:pStyle w:val="a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40520B" w:rsidRPr="00433228">
        <w:rPr>
          <w:rFonts w:ascii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09</w:t>
      </w:r>
      <w:r w:rsidR="0040520B">
        <w:rPr>
          <w:rFonts w:ascii="Times New Roman" w:hAnsi="Times New Roman" w:cs="Times New Roman"/>
          <w:color w:val="333333"/>
          <w:sz w:val="28"/>
          <w:szCs w:val="28"/>
        </w:rPr>
        <w:t>.03.2023 № 2</w:t>
      </w:r>
      <w:r>
        <w:rPr>
          <w:rFonts w:ascii="Times New Roman" w:hAnsi="Times New Roman" w:cs="Times New Roman"/>
          <w:color w:val="333333"/>
          <w:sz w:val="28"/>
          <w:szCs w:val="28"/>
        </w:rPr>
        <w:t>6</w:t>
      </w:r>
    </w:p>
    <w:p w:rsidR="00433228" w:rsidRPr="00433228" w:rsidRDefault="00433228" w:rsidP="004332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228" w:rsidRPr="0040520B" w:rsidRDefault="00433228" w:rsidP="004052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64D2" w:rsidRPr="0040520B" w:rsidRDefault="00DA64D2" w:rsidP="004052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20B">
        <w:rPr>
          <w:rFonts w:ascii="Times New Roman" w:eastAsia="Times New Roman" w:hAnsi="Times New Roman" w:cs="Times New Roman"/>
          <w:sz w:val="28"/>
          <w:szCs w:val="28"/>
        </w:rPr>
        <w:t>С О С Т А В</w:t>
      </w:r>
    </w:p>
    <w:p w:rsidR="00DA64D2" w:rsidRPr="0040520B" w:rsidRDefault="00DA64D2" w:rsidP="004052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20B">
        <w:rPr>
          <w:rFonts w:ascii="Times New Roman" w:eastAsia="Times New Roman" w:hAnsi="Times New Roman" w:cs="Times New Roman"/>
          <w:sz w:val="28"/>
          <w:szCs w:val="28"/>
        </w:rPr>
        <w:t>приемного эвакуационного пункта (ПЭП)</w:t>
      </w:r>
    </w:p>
    <w:p w:rsidR="00DA64D2" w:rsidRPr="00DA64D2" w:rsidRDefault="00DA64D2" w:rsidP="0040520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520B">
        <w:rPr>
          <w:rFonts w:ascii="Times New Roman" w:eastAsia="Times New Roman" w:hAnsi="Times New Roman" w:cs="Times New Roman"/>
          <w:sz w:val="28"/>
          <w:szCs w:val="28"/>
          <w:u w:val="single"/>
        </w:rPr>
        <w:t>Вассинского сельсовета</w:t>
      </w:r>
    </w:p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8"/>
      </w:tblGrid>
      <w:tr w:rsidR="00DA64D2" w:rsidRPr="00DA64D2" w:rsidTr="00A246F5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в составе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ПЭП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 е  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  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 н  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DA64D2" w:rsidRPr="00DA64D2" w:rsidTr="00A246F5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4D2" w:rsidRPr="00DA64D2" w:rsidTr="00A246F5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sz w:val="24"/>
          <w:szCs w:val="24"/>
        </w:rPr>
        <w:t>1. Группа руководства ПЭП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DA64D2" w:rsidRPr="00DA64D2" w:rsidTr="00A246F5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Щелкова Наталья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37" w:type="dxa"/>
            <w:tcBorders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ПЭП</w:t>
            </w:r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«Вассинский КДЦ»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Гартман Юлия Игоревна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Культ. Организатор МКУК «Вассинский КДЦ»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sz w:val="24"/>
          <w:szCs w:val="24"/>
        </w:rPr>
        <w:t>2.  Группа встречи, приема  и размещения эваконаселения</w:t>
      </w:r>
    </w:p>
    <w:tbl>
      <w:tblPr>
        <w:tblW w:w="0" w:type="auto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DA64D2" w:rsidRPr="00DA64D2" w:rsidTr="00A246F5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Федорчук Сергей Валерьевич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45-777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Шадринцева Марина Сергеевна</w:t>
            </w: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досуговым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объединением.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rPr>
          <w:trHeight w:val="46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Деревянко Татьяна Владимировна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45-699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rPr>
          <w:trHeight w:val="94"/>
        </w:trPr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 Василий Петрович</w:t>
            </w:r>
          </w:p>
        </w:tc>
        <w:tc>
          <w:tcPr>
            <w:tcW w:w="2437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МКУК «Вассинский КДЦ»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sz w:val="24"/>
          <w:szCs w:val="24"/>
        </w:rPr>
        <w:t>3. Группа отправки и сопровождения эваконаселения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Семериков Денис Игоревич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Киномеханик.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Гартман Ирина Викторовна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.специалист с/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45-776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Людмила Ниловна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 КДЦ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single" w:sz="4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Елена Ниловна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 КДЦ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sz w:val="24"/>
          <w:szCs w:val="24"/>
        </w:rPr>
        <w:t>4. Группа учета эваконаселения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DA64D2" w:rsidRPr="00DA64D2" w:rsidTr="00A246F5">
        <w:tc>
          <w:tcPr>
            <w:tcW w:w="651" w:type="dxa"/>
            <w:tcBorders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left w:val="nil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Перетокина Антонина Владимировна</w:t>
            </w:r>
          </w:p>
        </w:tc>
        <w:tc>
          <w:tcPr>
            <w:tcW w:w="2422" w:type="dxa"/>
            <w:tcBorders>
              <w:left w:val="nil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48" w:type="dxa"/>
            <w:tcBorders>
              <w:left w:val="nil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45-621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Эрленбах Ирина Викторовна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45-727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Сержантова </w:t>
            </w: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Александра Викторовна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45-777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Иосифовна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sz w:val="24"/>
          <w:szCs w:val="24"/>
        </w:rPr>
        <w:t>5. Группы охраны общественного порядка</w:t>
      </w:r>
      <w:r w:rsidRPr="00DA64D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Олег Сергеевич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45-777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i/>
          <w:sz w:val="24"/>
          <w:szCs w:val="24"/>
        </w:rPr>
        <w:t>6. Медицинский  пункт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DA64D2" w:rsidRPr="00DA64D2" w:rsidTr="00A246F5">
        <w:tc>
          <w:tcPr>
            <w:tcW w:w="651" w:type="dxa"/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 Константин Юрьевич</w:t>
            </w:r>
          </w:p>
        </w:tc>
        <w:tc>
          <w:tcPr>
            <w:tcW w:w="256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медпункта </w:t>
            </w:r>
          </w:p>
        </w:tc>
        <w:tc>
          <w:tcPr>
            <w:tcW w:w="2280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рач Вассинской </w:t>
            </w: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уч.больницы</w:t>
            </w:r>
            <w:proofErr w:type="spellEnd"/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45-647</w:t>
            </w:r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i/>
          <w:sz w:val="24"/>
          <w:szCs w:val="24"/>
        </w:rPr>
        <w:t>7. Комната  матери  и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DA64D2" w:rsidRPr="00DA64D2" w:rsidTr="00A246F5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Перегут</w:t>
            </w:r>
            <w:proofErr w:type="spell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Степановна 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по комнате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45-619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D2" w:rsidRPr="00DA64D2" w:rsidTr="00A246F5">
        <w:tc>
          <w:tcPr>
            <w:tcW w:w="651" w:type="dxa"/>
            <w:tcBorders>
              <w:top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2563" w:type="dxa"/>
            <w:tcBorders>
              <w:top w:val="nil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</w:p>
        </w:tc>
        <w:tc>
          <w:tcPr>
            <w:tcW w:w="2280" w:type="dxa"/>
            <w:tcBorders>
              <w:top w:val="nil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45-619</w:t>
            </w:r>
          </w:p>
        </w:tc>
        <w:tc>
          <w:tcPr>
            <w:tcW w:w="1233" w:type="dxa"/>
            <w:tcBorders>
              <w:top w:val="nil"/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i/>
          <w:sz w:val="24"/>
          <w:szCs w:val="24"/>
        </w:rPr>
        <w:t>8. С тол  справок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DA64D2" w:rsidRPr="00DA64D2" w:rsidTr="00A246F5">
        <w:tc>
          <w:tcPr>
            <w:tcW w:w="651" w:type="dxa"/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Маргарита Захаровна</w:t>
            </w:r>
          </w:p>
        </w:tc>
        <w:tc>
          <w:tcPr>
            <w:tcW w:w="256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280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Военно-учетный работник Вассинского сельсовета</w:t>
            </w:r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45-699</w:t>
            </w:r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4D2" w:rsidRPr="00DA64D2" w:rsidRDefault="00DA64D2" w:rsidP="00DA64D2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64D2">
        <w:rPr>
          <w:rFonts w:ascii="Times New Roman" w:eastAsia="Times New Roman" w:hAnsi="Times New Roman" w:cs="Times New Roman"/>
          <w:b/>
          <w:i/>
          <w:sz w:val="24"/>
          <w:szCs w:val="24"/>
        </w:rPr>
        <w:t>9. Комендантская служба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DA64D2" w:rsidRPr="00DA64D2" w:rsidTr="00A246F5">
        <w:tc>
          <w:tcPr>
            <w:tcW w:w="651" w:type="dxa"/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Гартман Игорь Сергеевич</w:t>
            </w:r>
          </w:p>
        </w:tc>
        <w:tc>
          <w:tcPr>
            <w:tcW w:w="256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80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D2">
              <w:rPr>
                <w:rFonts w:ascii="Times New Roman" w:eastAsia="Times New Roman" w:hAnsi="Times New Roman" w:cs="Times New Roman"/>
                <w:sz w:val="24"/>
                <w:szCs w:val="24"/>
              </w:rPr>
              <w:t>45-776</w:t>
            </w:r>
          </w:p>
        </w:tc>
        <w:tc>
          <w:tcPr>
            <w:tcW w:w="1233" w:type="dxa"/>
            <w:tcBorders>
              <w:left w:val="nil"/>
            </w:tcBorders>
          </w:tcPr>
          <w:p w:rsidR="00DA64D2" w:rsidRPr="00DA64D2" w:rsidRDefault="00DA64D2" w:rsidP="00DA64D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228" w:rsidRPr="00DA64D2" w:rsidRDefault="00433228" w:rsidP="00DA64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228" w:rsidRPr="00DA64D2" w:rsidRDefault="00433228" w:rsidP="00DA64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228" w:rsidRPr="00DA64D2" w:rsidRDefault="00433228" w:rsidP="00DA64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6475" w:rsidRPr="00DA64D2" w:rsidRDefault="004A6475" w:rsidP="00DA64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3228" w:rsidRPr="00DA64D2" w:rsidRDefault="00433228" w:rsidP="00DA64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33228" w:rsidRPr="00DA64D2" w:rsidSect="004A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33228"/>
    <w:rsid w:val="000D7A81"/>
    <w:rsid w:val="0040520B"/>
    <w:rsid w:val="00433228"/>
    <w:rsid w:val="004A6475"/>
    <w:rsid w:val="007D25BB"/>
    <w:rsid w:val="00BA33BE"/>
    <w:rsid w:val="00D24C2B"/>
    <w:rsid w:val="00DA64D2"/>
    <w:rsid w:val="00DD77EF"/>
    <w:rsid w:val="00E01D7C"/>
    <w:rsid w:val="00FB17DA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75"/>
  </w:style>
  <w:style w:type="paragraph" w:styleId="6">
    <w:name w:val="heading 6"/>
    <w:basedOn w:val="a"/>
    <w:next w:val="a"/>
    <w:link w:val="60"/>
    <w:semiHidden/>
    <w:unhideWhenUsed/>
    <w:qFormat/>
    <w:rsid w:val="00433228"/>
    <w:pPr>
      <w:keepNext/>
      <w:widowControl w:val="0"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4332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32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43322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nhideWhenUsed/>
    <w:qFormat/>
    <w:rsid w:val="00433228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433228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</w:rPr>
  </w:style>
  <w:style w:type="paragraph" w:styleId="a4">
    <w:name w:val="No Spacing"/>
    <w:uiPriority w:val="1"/>
    <w:qFormat/>
    <w:rsid w:val="00433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2023-03-13T02:35:00Z</cp:lastPrinted>
  <dcterms:created xsi:type="dcterms:W3CDTF">2023-03-09T07:56:00Z</dcterms:created>
  <dcterms:modified xsi:type="dcterms:W3CDTF">2023-03-13T02:36:00Z</dcterms:modified>
</cp:coreProperties>
</file>