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E1" w:rsidRDefault="00DA1B15" w:rsidP="00DA1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15">
        <w:rPr>
          <w:rFonts w:ascii="Times New Roman" w:hAnsi="Times New Roman" w:cs="Times New Roman"/>
          <w:b/>
          <w:sz w:val="28"/>
          <w:szCs w:val="28"/>
        </w:rPr>
        <w:t>Типовой перечень муниципальных услуг  Вассинского сельсовета Тогучинского района Новосибирской области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Предоставлению жилых помещений по договорам социального найма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Заключения договора социального найма с гражданами, проживающими в муниципальном жилищном фонде социального использования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gramStart"/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изменения 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выдачи документов о согласовании переустройства и (или) перепланировки жилого помещения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 xml:space="preserve"> Выдача выписок из реестра муниципального имущества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документов об изменении цели использования жилого помещения муниципального жилищного фонда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Переустройство и (или) перепланировка нежилых помещений, расположенных в многоквартирных домах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eastAsia="Times New Roman" w:hAnsi="Times New Roman"/>
                <w:bCs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Включение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лицам, в Перечень мест проведения ярмарок на территории Вассинского сельсовета Тогучинского района Новосибирской области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tabs>
                <w:tab w:val="left" w:pos="978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DA1B15" w:rsidRPr="008C0B17" w:rsidRDefault="00DA1B15" w:rsidP="00DA1B15">
            <w:pPr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DA1B15" w:rsidRPr="008C0B17" w:rsidRDefault="00DA1B15" w:rsidP="00896A4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справок и выписок из похозяйственных и домовых книг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DA1B15" w:rsidRPr="008C0B17" w:rsidRDefault="00896A4D" w:rsidP="00896A4D">
            <w:pPr>
              <w:pStyle w:val="headertexttopleveltextcentertext"/>
              <w:spacing w:before="0" w:beforeAutospacing="0" w:after="0" w:afterAutospacing="0"/>
              <w:ind w:firstLine="0"/>
            </w:pPr>
            <w:r w:rsidRPr="008C0B17">
              <w:t xml:space="preserve">Присвоение и аннулирование адресов  объектов адресации 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DA1B15" w:rsidRPr="008C0B17" w:rsidRDefault="00896A4D" w:rsidP="00896A4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выдаче решений о переводе или об отказе в переводе жилого помещения в нежилое помещение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DA1B15" w:rsidRPr="008C0B17" w:rsidRDefault="00896A4D" w:rsidP="00896A4D">
            <w:pPr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постановке граждан на учет в качестве нуждающихся в жилых помещениях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DA1B15" w:rsidRPr="008C0B17" w:rsidRDefault="00896A4D" w:rsidP="00896A4D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DA1B15" w:rsidRPr="008C0B17" w:rsidRDefault="00896A4D" w:rsidP="00896A4D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Разрешение заключения договора социального найма с гражданами, осуществившими обмен муниципальными жилыми помещениями</w:t>
            </w:r>
          </w:p>
        </w:tc>
      </w:tr>
      <w:tr w:rsidR="00DA1B15" w:rsidTr="00DA1B15">
        <w:tc>
          <w:tcPr>
            <w:tcW w:w="817" w:type="dxa"/>
          </w:tcPr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896A4D" w:rsidRPr="008C0B17" w:rsidRDefault="00896A4D" w:rsidP="00896A4D">
            <w:pPr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договора бесплатной </w:t>
            </w:r>
            <w:proofErr w:type="gramStart"/>
            <w:r w:rsidRPr="008C0B17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8C0B17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  <w:p w:rsidR="00DA1B15" w:rsidRPr="008C0B17" w:rsidRDefault="00DA1B15" w:rsidP="00DA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B15" w:rsidRPr="00DA1B15" w:rsidRDefault="00DA1B15" w:rsidP="00DA1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1B15" w:rsidRPr="00DA1B15" w:rsidSect="00D4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B15"/>
    <w:rsid w:val="00896A4D"/>
    <w:rsid w:val="008C0B17"/>
    <w:rsid w:val="00D476E1"/>
    <w:rsid w:val="00DA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A1B1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A1B15"/>
  </w:style>
  <w:style w:type="paragraph" w:customStyle="1" w:styleId="headertexttopleveltextcentertext">
    <w:name w:val="headertext topleveltext centertext"/>
    <w:basedOn w:val="a"/>
    <w:rsid w:val="00896A4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2020-11-10T03:04:00Z</cp:lastPrinted>
  <dcterms:created xsi:type="dcterms:W3CDTF">2020-11-10T02:08:00Z</dcterms:created>
  <dcterms:modified xsi:type="dcterms:W3CDTF">2020-11-10T03:05:00Z</dcterms:modified>
</cp:coreProperties>
</file>