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D0" w:rsidRDefault="00C00B76" w:rsidP="00C00B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D6F1B" w:rsidRPr="00C00B76">
        <w:rPr>
          <w:rFonts w:ascii="Times New Roman" w:hAnsi="Times New Roman" w:cs="Times New Roman"/>
          <w:b/>
          <w:sz w:val="28"/>
          <w:szCs w:val="28"/>
        </w:rPr>
        <w:t>На территории Вассинского сельсовета Тогучинского района Новосибирской области действует 10 субъектов  малого</w:t>
      </w:r>
      <w:r w:rsidR="00337D26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предпринимательства. Финансово-экономическое состояние  субъектов МСП стабильно, организаци</w:t>
      </w:r>
      <w:r w:rsidR="00E42C3E">
        <w:rPr>
          <w:rFonts w:ascii="Times New Roman" w:hAnsi="Times New Roman" w:cs="Times New Roman"/>
          <w:b/>
          <w:sz w:val="28"/>
          <w:szCs w:val="28"/>
        </w:rPr>
        <w:t>и</w:t>
      </w:r>
      <w:r w:rsidR="00337D26">
        <w:rPr>
          <w:rFonts w:ascii="Times New Roman" w:hAnsi="Times New Roman" w:cs="Times New Roman"/>
          <w:b/>
          <w:sz w:val="28"/>
          <w:szCs w:val="28"/>
        </w:rPr>
        <w:t xml:space="preserve"> в стадии банкротства отсутствуют.</w:t>
      </w:r>
    </w:p>
    <w:p w:rsidR="00337D26" w:rsidRPr="00C00B76" w:rsidRDefault="00337D26" w:rsidP="00C00B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F1B" w:rsidRPr="00C00B76" w:rsidRDefault="008D6F1B" w:rsidP="00C00B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D6F1B" w:rsidRPr="00C00B76" w:rsidSect="00FE1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D6F1B"/>
    <w:rsid w:val="001D627B"/>
    <w:rsid w:val="00337D26"/>
    <w:rsid w:val="00363F29"/>
    <w:rsid w:val="008D6F1B"/>
    <w:rsid w:val="00A31CE4"/>
    <w:rsid w:val="00A770A9"/>
    <w:rsid w:val="00C00B76"/>
    <w:rsid w:val="00E42C3E"/>
    <w:rsid w:val="00FE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2024-10-25T01:29:00Z</dcterms:created>
  <dcterms:modified xsi:type="dcterms:W3CDTF">2024-10-25T02:09:00Z</dcterms:modified>
</cp:coreProperties>
</file>