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26E3" w:rsidRDefault="00FA26E3" w:rsidP="00FA26E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26E3" w:rsidRDefault="00FA26E3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26E3" w:rsidRDefault="00FA26E3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34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B034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B0348B">
        <w:rPr>
          <w:rFonts w:ascii="Times New Roman" w:hAnsi="Times New Roman" w:cs="Times New Roman"/>
          <w:sz w:val="28"/>
          <w:szCs w:val="28"/>
        </w:rPr>
        <w:t>7</w:t>
      </w:r>
    </w:p>
    <w:p w:rsidR="00725BF1" w:rsidRDefault="00725BF1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26E3" w:rsidRDefault="00725BF1" w:rsidP="00FA26E3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B0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Пойменное</w:t>
      </w:r>
    </w:p>
    <w:p w:rsidR="00FA26E3" w:rsidRDefault="00FA26E3" w:rsidP="00FA26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перечня объектов, в отношении которых планируется        заклю</w:t>
      </w:r>
      <w:r w:rsidR="00B0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чение концессионных соглашений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</w:t>
      </w:r>
      <w:r w:rsidR="00B0348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</w:t>
      </w:r>
    </w:p>
    <w:p w:rsidR="00FA26E3" w:rsidRDefault="00FA26E3" w:rsidP="00FA26E3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</w:rPr>
        <w:t xml:space="preserve">ом </w:t>
      </w:r>
      <w:r>
        <w:rPr>
          <w:rFonts w:ascii="Times New Roman" w:eastAsia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Вассинского сельсовета, администрация Вассинского сельсовета Тогучинского района Новосибирской области</w:t>
      </w:r>
    </w:p>
    <w:p w:rsidR="00FA26E3" w:rsidRDefault="00FA26E3" w:rsidP="00FA26E3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1. Утвердить перечень объектов, в отношении которых в 202</w:t>
      </w:r>
      <w:r w:rsidR="00B0348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году планируется заключение концессионных соглашений, согласно                 приложению №1.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2. 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bCs/>
          <w:iCs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rPr>
          <w:rFonts w:ascii="Times New Roman" w:hAnsi="Times New Roman"/>
          <w:sz w:val="28"/>
          <w:szCs w:val="28"/>
        </w:rPr>
      </w:pPr>
    </w:p>
    <w:p w:rsidR="00FA26E3" w:rsidRDefault="00FA26E3" w:rsidP="00FA26E3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A26E3" w:rsidRDefault="00FA26E3" w:rsidP="00FA26E3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45-699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постановлению администрации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Вассинского сельсовета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Тогучинского района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Новосибирской области </w:t>
      </w:r>
    </w:p>
    <w:p w:rsidR="00FA26E3" w:rsidRDefault="00FA26E3" w:rsidP="00FA26E3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1</w:t>
      </w:r>
      <w:r w:rsidR="00B0348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.01.202</w:t>
      </w:r>
      <w:r w:rsidR="00B0348B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  № </w:t>
      </w:r>
      <w:r w:rsidR="00B0348B">
        <w:rPr>
          <w:rFonts w:ascii="Times New Roman" w:eastAsia="Times New Roman" w:hAnsi="Times New Roman"/>
        </w:rPr>
        <w:t>7</w:t>
      </w:r>
    </w:p>
    <w:p w:rsidR="00FA26E3" w:rsidRDefault="00FA26E3" w:rsidP="00FA26E3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:rsidR="00FA26E3" w:rsidRDefault="00FA26E3" w:rsidP="00FA2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6E3" w:rsidRDefault="00FA26E3" w:rsidP="00FA26E3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</w:p>
    <w:p w:rsidR="00FA26E3" w:rsidRDefault="00FA26E3" w:rsidP="00FA26E3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объектов, в отношении которых планируется закл</w:t>
      </w:r>
      <w:r w:rsidR="00B0348B">
        <w:rPr>
          <w:rFonts w:ascii="Times New Roman" w:eastAsia="Times New Roman" w:hAnsi="Times New Roman"/>
          <w:sz w:val="28"/>
          <w:szCs w:val="28"/>
        </w:rPr>
        <w:t>ючение концессионных соглашений</w:t>
      </w:r>
      <w:r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B0348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FA26E3" w:rsidRDefault="00FA26E3" w:rsidP="00FA26E3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Ind w:w="-381" w:type="dxa"/>
        <w:tblLayout w:type="fixed"/>
        <w:tblLook w:val="04A0"/>
      </w:tblPr>
      <w:tblGrid>
        <w:gridCol w:w="568"/>
        <w:gridCol w:w="1837"/>
        <w:gridCol w:w="2575"/>
        <w:gridCol w:w="1967"/>
        <w:gridCol w:w="1843"/>
        <w:gridCol w:w="1035"/>
      </w:tblGrid>
      <w:tr w:rsidR="00FA26E3" w:rsidTr="00FA26E3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объекта, адрес объекта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объекта-технические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 (протяженность, площадь, мощность и т.д.)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документов – оснований возникновения права муниципальной собственности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работ в рамках концессионного соглашения (создания и (или) реконструкция)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Планируемая сфера применения объекта </w:t>
            </w:r>
          </w:p>
        </w:tc>
      </w:tr>
      <w:tr w:rsidR="00FA26E3" w:rsidTr="00FA26E3">
        <w:trPr>
          <w:tblCellSpacing w:w="15" w:type="dxa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FA26E3" w:rsidTr="00FA26E3">
        <w:trPr>
          <w:tblCellSpacing w:w="15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дорога, Новосибирская область Тогучинский район село Пойменное переулок Школьный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246,00 м.</w:t>
            </w:r>
          </w:p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FA26E3" w:rsidRDefault="00FA2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54:24:000000:3044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15.12.2015 г. №54-54/023-54/023/019/2015-665/1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26E3" w:rsidRDefault="00FA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FA26E3" w:rsidRDefault="00FA26E3" w:rsidP="00FA26E3"/>
    <w:p w:rsidR="00FA26E3" w:rsidRDefault="00FA26E3" w:rsidP="00FA26E3"/>
    <w:p w:rsidR="00FA26E3" w:rsidRDefault="00FA26E3" w:rsidP="00FA26E3"/>
    <w:p w:rsidR="00FA26E3" w:rsidRDefault="00FA26E3" w:rsidP="00FA26E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817A5" w:rsidRPr="00FA26E3" w:rsidRDefault="00D817A5" w:rsidP="00FA26E3"/>
    <w:sectPr w:rsidR="00D817A5" w:rsidRPr="00FA26E3" w:rsidSect="00D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0DA"/>
    <w:rsid w:val="002201D7"/>
    <w:rsid w:val="00725BF1"/>
    <w:rsid w:val="00A344AA"/>
    <w:rsid w:val="00B0348B"/>
    <w:rsid w:val="00D710DA"/>
    <w:rsid w:val="00D817A5"/>
    <w:rsid w:val="00DF654A"/>
    <w:rsid w:val="00FA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710D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710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D710DA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710DA"/>
  </w:style>
  <w:style w:type="paragraph" w:styleId="a7">
    <w:name w:val="Plain Text"/>
    <w:basedOn w:val="a"/>
    <w:link w:val="1"/>
    <w:uiPriority w:val="99"/>
    <w:unhideWhenUsed/>
    <w:rsid w:val="00D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D710DA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uiPriority w:val="99"/>
    <w:locked/>
    <w:rsid w:val="00D710D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710DA"/>
    <w:pPr>
      <w:widowControl w:val="0"/>
      <w:shd w:val="clear" w:color="auto" w:fill="FFFFFF"/>
      <w:spacing w:before="660" w:after="60" w:line="240" w:lineRule="atLeast"/>
      <w:jc w:val="both"/>
    </w:pPr>
  </w:style>
  <w:style w:type="character" w:customStyle="1" w:styleId="3">
    <w:name w:val="Основной текст (3)_"/>
    <w:link w:val="30"/>
    <w:locked/>
    <w:rsid w:val="00D710D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710DA"/>
    <w:pPr>
      <w:widowControl w:val="0"/>
      <w:shd w:val="clear" w:color="auto" w:fill="FFFFFF"/>
      <w:spacing w:after="480" w:line="274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2025-01-13T04:33:00Z</cp:lastPrinted>
  <dcterms:created xsi:type="dcterms:W3CDTF">2024-01-10T05:20:00Z</dcterms:created>
  <dcterms:modified xsi:type="dcterms:W3CDTF">2025-01-13T04:33:00Z</dcterms:modified>
</cp:coreProperties>
</file>