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9B" w:rsidRDefault="00266C9B" w:rsidP="00266C9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66C9B" w:rsidRDefault="00266C9B" w:rsidP="00266C9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ВАССИНСКОГО СЕЛЬСОВЕТА       </w:t>
      </w:r>
    </w:p>
    <w:p w:rsidR="00266C9B" w:rsidRDefault="00266C9B" w:rsidP="00266C9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266C9B" w:rsidRDefault="00266C9B" w:rsidP="00266C9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266C9B" w:rsidRDefault="00266C9B" w:rsidP="00266C9B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266C9B" w:rsidRDefault="00266C9B" w:rsidP="00266C9B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66C9B" w:rsidRDefault="005432E8" w:rsidP="00266C9B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A45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4A4593">
        <w:rPr>
          <w:rFonts w:ascii="Times New Roman" w:hAnsi="Times New Roman"/>
          <w:sz w:val="28"/>
          <w:szCs w:val="28"/>
        </w:rPr>
        <w:t>2</w:t>
      </w:r>
      <w:r w:rsidR="00266C9B">
        <w:rPr>
          <w:rFonts w:ascii="Times New Roman" w:hAnsi="Times New Roman"/>
          <w:sz w:val="28"/>
          <w:szCs w:val="28"/>
        </w:rPr>
        <w:t>.202</w:t>
      </w:r>
      <w:r w:rsidR="004A4593">
        <w:rPr>
          <w:rFonts w:ascii="Times New Roman" w:hAnsi="Times New Roman"/>
          <w:sz w:val="28"/>
          <w:szCs w:val="28"/>
        </w:rPr>
        <w:t>5</w:t>
      </w:r>
      <w:r w:rsidR="00266C9B">
        <w:rPr>
          <w:rFonts w:ascii="Times New Roman" w:hAnsi="Times New Roman"/>
          <w:sz w:val="28"/>
          <w:szCs w:val="28"/>
        </w:rPr>
        <w:t xml:space="preserve">           № </w:t>
      </w:r>
      <w:r w:rsidR="004A4593">
        <w:rPr>
          <w:rFonts w:ascii="Times New Roman" w:hAnsi="Times New Roman"/>
          <w:sz w:val="28"/>
          <w:szCs w:val="28"/>
        </w:rPr>
        <w:t>29</w:t>
      </w:r>
      <w:r w:rsidR="00266C9B">
        <w:rPr>
          <w:rFonts w:ascii="Times New Roman" w:hAnsi="Times New Roman"/>
          <w:sz w:val="28"/>
          <w:szCs w:val="28"/>
        </w:rPr>
        <w:t xml:space="preserve"> </w:t>
      </w:r>
    </w:p>
    <w:p w:rsidR="00266C9B" w:rsidRDefault="00266C9B" w:rsidP="00266C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266C9B" w:rsidRDefault="00266C9B" w:rsidP="00266C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C9B" w:rsidRDefault="00266C9B" w:rsidP="00266C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по обеспечению первичных мер пожарной безопасности на территории Вассинского сельсовета Тогучинского района Новосибирской области на 202</w:t>
      </w:r>
      <w:r w:rsidR="004A459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266C9B" w:rsidRDefault="00266C9B" w:rsidP="00266C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Федеральный закон от 22.07.2008 № 123-ФЗ «Технический регламент о требованиях пожарной безопасности», Федеральным законом от 21.12.1994           № 69-ФЗ «О пожарной безопасности»,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территории, зданий, сооружений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населенных пунктах, администрация Вассинского сельсовета Тогучинского района Новосибирской области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 Утвердить   муниципальную программу   по обеспечению первичных мер пожарной безопасности на территории Вассинского сельсовета Тогучинского района Новосибирской области на 202</w:t>
      </w:r>
      <w:r w:rsidR="004A4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согласно приложению № 1.</w:t>
      </w:r>
    </w:p>
    <w:p w:rsidR="00266C9B" w:rsidRDefault="00266C9B" w:rsidP="00266C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издании «Вассинский Вестник" и на официальном сайте администрации Вассинского сельсовета Тогучинского района Новосибирской области.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5822" w:rsidRDefault="00F15822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                                                                   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С.В.Федорчук                              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C9B" w:rsidRPr="00F15822" w:rsidRDefault="00266C9B" w:rsidP="00F1582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15822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Утверждена 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Вассинского сельсовета 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Тогучинского района 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432E8">
        <w:rPr>
          <w:rFonts w:ascii="Times New Roman" w:hAnsi="Times New Roman"/>
          <w:sz w:val="24"/>
          <w:szCs w:val="24"/>
        </w:rPr>
        <w:t>1</w:t>
      </w:r>
      <w:r w:rsidR="004A4593">
        <w:rPr>
          <w:rFonts w:ascii="Times New Roman" w:hAnsi="Times New Roman"/>
          <w:sz w:val="24"/>
          <w:szCs w:val="24"/>
        </w:rPr>
        <w:t>4</w:t>
      </w:r>
      <w:r w:rsidR="005432E8">
        <w:rPr>
          <w:rFonts w:ascii="Times New Roman" w:hAnsi="Times New Roman"/>
          <w:sz w:val="24"/>
          <w:szCs w:val="24"/>
        </w:rPr>
        <w:t>.0</w:t>
      </w:r>
      <w:r w:rsidR="004A45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4A45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  №</w:t>
      </w:r>
      <w:r w:rsidR="004A4593">
        <w:rPr>
          <w:rFonts w:ascii="Times New Roman" w:hAnsi="Times New Roman"/>
          <w:sz w:val="24"/>
          <w:szCs w:val="24"/>
        </w:rPr>
        <w:t>29</w:t>
      </w:r>
    </w:p>
    <w:p w:rsidR="00266C9B" w:rsidRDefault="00266C9B" w:rsidP="00266C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C9B" w:rsidRDefault="00266C9B" w:rsidP="00266C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266C9B" w:rsidRDefault="00266C9B" w:rsidP="00266C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обеспечению первичных мер пожарной безопасности на территории Вассинского сельсовета Тогучинского района </w:t>
      </w:r>
    </w:p>
    <w:p w:rsidR="00266C9B" w:rsidRDefault="00266C9B" w:rsidP="00F158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на 202</w:t>
      </w:r>
      <w:r w:rsidR="004A459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15822" w:rsidRDefault="00F15822" w:rsidP="00266C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C9B" w:rsidRDefault="00266C9B" w:rsidP="00266C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Наименование Программы: Муниципальная программа по обеспечению первичных мер пожарной безопасности на территории Вассинского сельсовета Тогучинского района Новосибирской области на 202</w:t>
      </w:r>
      <w:r w:rsidR="004A4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(далее по тексту – Программа).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Первичные меры пожарной безопасности включают в себя: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Вассинского сельсовета Тогучинского района Новосибирской области (далее по тексту – поселение);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Сроки реализации Программы:</w:t>
      </w:r>
      <w:r w:rsidR="00F15822">
        <w:rPr>
          <w:rFonts w:ascii="Times New Roman" w:hAnsi="Times New Roman" w:cs="Times New Roman"/>
          <w:sz w:val="28"/>
          <w:szCs w:val="28"/>
        </w:rPr>
        <w:t xml:space="preserve"> </w:t>
      </w:r>
      <w:r w:rsidR="004A4593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>-1 квартал 202</w:t>
      </w:r>
      <w:r w:rsidR="004A4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F15822">
        <w:rPr>
          <w:rFonts w:ascii="Times New Roman" w:hAnsi="Times New Roman" w:cs="Times New Roman"/>
          <w:sz w:val="28"/>
          <w:szCs w:val="28"/>
        </w:rPr>
        <w:t xml:space="preserve"> </w:t>
      </w:r>
      <w:r w:rsidR="004A4593">
        <w:rPr>
          <w:rFonts w:ascii="Times New Roman" w:hAnsi="Times New Roman" w:cs="Times New Roman"/>
          <w:sz w:val="28"/>
          <w:szCs w:val="28"/>
        </w:rPr>
        <w:t>Окончание</w:t>
      </w:r>
      <w:r>
        <w:rPr>
          <w:rFonts w:ascii="Times New Roman" w:hAnsi="Times New Roman" w:cs="Times New Roman"/>
          <w:sz w:val="28"/>
          <w:szCs w:val="28"/>
        </w:rPr>
        <w:t>-4 квартал 202</w:t>
      </w:r>
      <w:r w:rsidR="004A4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Программа предусматривает решение вопросов (проблем) по выбранному направлению: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>
        <w:rPr>
          <w:rFonts w:ascii="Times New Roman" w:hAnsi="Times New Roman" w:cs="Times New Roman"/>
          <w:sz w:val="28"/>
          <w:szCs w:val="28"/>
        </w:rPr>
        <w:t>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тушения пожаров);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Ответственные за исполнение Программы:</w:t>
      </w:r>
      <w:r w:rsidR="00F15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  поселения.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Программы.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за счет средств местного бюджета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Объем финансирования составляет: без финансирования.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266C9B" w:rsidRDefault="00266C9B" w:rsidP="00266C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Первичные меры пожарной безопасности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меры пожарной безопасности включают в себя: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сил и средств</w:t>
      </w:r>
      <w:r w:rsidR="004A45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тушения пожаров или договора с подразделением пожарной охраны на обеспечение пожарной безопасности;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плана привлечения сил и средств</w:t>
      </w:r>
      <w:r w:rsidR="004A45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тушения пожаров </w:t>
      </w:r>
      <w:r>
        <w:rPr>
          <w:rFonts w:ascii="Times New Roman" w:hAnsi="Times New Roman" w:cs="Times New Roman"/>
          <w:sz w:val="28"/>
          <w:szCs w:val="28"/>
        </w:rPr>
        <w:br/>
        <w:t>и проведения аварийно-спасательных работ на территории поселения и контроль за его выполнением;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беспрепятственного  проезда пожарной техники к месту пожара;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связи и оповещения населения о пожаре;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закупок 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266C9B" w:rsidRDefault="00266C9B" w:rsidP="00266C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Состояние проблемы и обоснование необходимости ее решения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различных видов безопасности для населенных пунктов приоритетными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266C9B" w:rsidRDefault="00266C9B" w:rsidP="00266C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Структура Программы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трех направлений: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№1: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на территории населенных пунктов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уковой сигнализации для оповещения людей на случай пожара;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№2</w:t>
      </w:r>
      <w:r>
        <w:rPr>
          <w:rFonts w:ascii="Times New Roman" w:hAnsi="Times New Roman" w:cs="Times New Roman"/>
          <w:sz w:val="28"/>
          <w:szCs w:val="28"/>
        </w:rPr>
        <w:t xml:space="preserve"> – методическое обеспечение пожарной безопасности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 предусматривается: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№3</w:t>
      </w:r>
      <w:r>
        <w:rPr>
          <w:rFonts w:ascii="Times New Roman" w:hAnsi="Times New Roman" w:cs="Times New Roman"/>
          <w:sz w:val="28"/>
          <w:szCs w:val="28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spacing w:after="0" w:line="240" w:lineRule="auto"/>
        <w:rPr>
          <w:rFonts w:ascii="Times New Roman" w:hAnsi="Times New Roman"/>
          <w:sz w:val="28"/>
          <w:szCs w:val="28"/>
        </w:rPr>
        <w:sectPr w:rsidR="00266C9B">
          <w:pgSz w:w="11906" w:h="16838"/>
          <w:pgMar w:top="1134" w:right="567" w:bottom="1134" w:left="1418" w:header="709" w:footer="709" w:gutter="0"/>
          <w:cols w:space="720"/>
        </w:sectPr>
      </w:pP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по обеспечению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первичных мер пожарной безопасности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территории    Вассинского сельсовета 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Тогучинского района Новосибирской области на 202</w:t>
      </w:r>
      <w:r w:rsidR="004A45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266C9B" w:rsidRDefault="00266C9B" w:rsidP="00266C9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66C9B" w:rsidRDefault="00266C9B" w:rsidP="00266C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обеспечению первичных мер пожарной безопасности на территории    Вассинского сельсовета Тогучинского района Новосибирской области на 202</w:t>
      </w:r>
      <w:r w:rsidR="004A459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4410"/>
        <w:gridCol w:w="2267"/>
        <w:gridCol w:w="2834"/>
        <w:gridCol w:w="4676"/>
      </w:tblGrid>
      <w:tr w:rsidR="00266C9B" w:rsidTr="00266C9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266C9B" w:rsidTr="00266C9B">
        <w:trPr>
          <w:trHeight w:val="163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 с населением по ознакомлению с правилами пожарной безопасности в     весеннее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етний  и осеннее –зимний периоды.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Уполномоченный специалист администрации</w:t>
            </w:r>
          </w:p>
        </w:tc>
      </w:tr>
      <w:tr w:rsidR="00266C9B" w:rsidTr="00266C9B">
        <w:trPr>
          <w:trHeight w:val="15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Уполномоченный специалист администрации, Глава поселения</w:t>
            </w:r>
          </w:p>
        </w:tc>
      </w:tr>
      <w:tr w:rsidR="00266C9B" w:rsidTr="00266C9B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специалист администрации</w:t>
            </w:r>
          </w:p>
        </w:tc>
      </w:tr>
    </w:tbl>
    <w:p w:rsidR="00266C9B" w:rsidRDefault="00266C9B" w:rsidP="0026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6C9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D0B5D" w:rsidRDefault="00BD0B5D"/>
    <w:sectPr w:rsidR="00BD0B5D" w:rsidSect="001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C9B"/>
    <w:rsid w:val="001A2A25"/>
    <w:rsid w:val="00266C9B"/>
    <w:rsid w:val="004A4593"/>
    <w:rsid w:val="005432E8"/>
    <w:rsid w:val="006169B2"/>
    <w:rsid w:val="00BD0B5D"/>
    <w:rsid w:val="00D30DFE"/>
    <w:rsid w:val="00F1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66C9B"/>
  </w:style>
  <w:style w:type="paragraph" w:styleId="a4">
    <w:name w:val="No Spacing"/>
    <w:link w:val="a3"/>
    <w:uiPriority w:val="1"/>
    <w:qFormat/>
    <w:rsid w:val="00266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1643</Words>
  <Characters>9368</Characters>
  <Application>Microsoft Office Word</Application>
  <DocSecurity>0</DocSecurity>
  <Lines>78</Lines>
  <Paragraphs>21</Paragraphs>
  <ScaleCrop>false</ScaleCrop>
  <Company/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2025-02-18T06:59:00Z</cp:lastPrinted>
  <dcterms:created xsi:type="dcterms:W3CDTF">2024-04-17T04:40:00Z</dcterms:created>
  <dcterms:modified xsi:type="dcterms:W3CDTF">2025-02-18T07:00:00Z</dcterms:modified>
</cp:coreProperties>
</file>