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6F" w:rsidRPr="006243B8" w:rsidRDefault="00B0216F" w:rsidP="00B0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0216F" w:rsidRPr="006243B8" w:rsidRDefault="00B0216F" w:rsidP="00B0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B0216F" w:rsidRPr="006243B8" w:rsidRDefault="00B0216F" w:rsidP="00B0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B0216F" w:rsidRPr="006243B8" w:rsidRDefault="00B0216F" w:rsidP="00B0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0216F" w:rsidRPr="006243B8" w:rsidRDefault="00B0216F" w:rsidP="00B0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16F" w:rsidRPr="006243B8" w:rsidRDefault="00B0216F" w:rsidP="00B0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216F" w:rsidRDefault="00B0216F" w:rsidP="00B0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16F" w:rsidRDefault="00B0216F" w:rsidP="00B0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с. Пойменное</w:t>
      </w:r>
    </w:p>
    <w:p w:rsidR="00B0216F" w:rsidRPr="006243B8" w:rsidRDefault="00B0216F" w:rsidP="00B0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16F" w:rsidRPr="006243B8" w:rsidRDefault="00435A7A" w:rsidP="00B0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0216F">
        <w:rPr>
          <w:rFonts w:ascii="Times New Roman" w:hAnsi="Times New Roman" w:cs="Times New Roman"/>
          <w:sz w:val="28"/>
          <w:szCs w:val="28"/>
        </w:rPr>
        <w:t xml:space="preserve">.03.2025           </w:t>
      </w:r>
      <w:r w:rsidR="00B0216F" w:rsidRPr="006243B8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07073B" w:rsidRDefault="000707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16F" w:rsidRDefault="00771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и ведении гражданской обороны </w:t>
      </w:r>
      <w:r w:rsidR="0047755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0216F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</w:p>
    <w:p w:rsidR="0007073B" w:rsidRDefault="00771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07073B" w:rsidRDefault="0007073B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73B" w:rsidRDefault="000707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16F" w:rsidRDefault="0077100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Федеральным законом от 12.02.1998 № 28-ФЗ                  «О гражданской обороне», постановлением Правительства Российской Федерации от 26.11.2007 № 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 687                     «Об утверждении Положения об организации и ведении гражданской обороны в муниципальных образованиях и организациях»</w:t>
      </w:r>
      <w:r w:rsidR="00B021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администрация </w:t>
      </w:r>
      <w:r w:rsidR="00B0216F" w:rsidRPr="00B021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Новосибирской области </w:t>
      </w:r>
    </w:p>
    <w:p w:rsidR="0007073B" w:rsidRDefault="00B0216F">
      <w:pPr>
        <w:spacing w:after="0" w:line="192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ПОСТАНОВЛЯЕТ:</w:t>
      </w:r>
    </w:p>
    <w:p w:rsidR="0007073B" w:rsidRDefault="00771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 Утвердить прилагаемое Положение об организации и ведении гражданской обороны </w:t>
      </w:r>
      <w:r w:rsidR="004775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территории</w:t>
      </w:r>
      <w:r w:rsidR="00B0216F">
        <w:rPr>
          <w:rFonts w:ascii="Times New Roman" w:hAnsi="Times New Roman" w:cs="Times New Roman"/>
          <w:sz w:val="28"/>
          <w:szCs w:val="28"/>
        </w:rPr>
        <w:t xml:space="preserve">  Вассинского сельсовета Тогучинского района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области.</w:t>
      </w:r>
    </w:p>
    <w:p w:rsidR="00B0216F" w:rsidRPr="006243B8" w:rsidRDefault="00B0216F" w:rsidP="00B02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</w:t>
      </w:r>
      <w:r w:rsidR="007710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 Признать утратив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шим силу постановление администрации Вассинского сельсовета от 16.10.2013 №107 «</w:t>
      </w:r>
      <w:r w:rsidRPr="006243B8">
        <w:rPr>
          <w:rFonts w:ascii="Times New Roman" w:hAnsi="Times New Roman" w:cs="Times New Roman"/>
          <w:sz w:val="28"/>
          <w:szCs w:val="28"/>
        </w:rPr>
        <w:t>О положении об организации и ведении гражданской обороны на территории Вассинского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0216F" w:rsidRPr="00BF347B" w:rsidRDefault="00B0216F" w:rsidP="00B0216F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BF347B">
        <w:rPr>
          <w:rFonts w:ascii="Times New Roman" w:hAnsi="Times New Roman"/>
          <w:sz w:val="28"/>
          <w:szCs w:val="28"/>
        </w:rPr>
        <w:t>.Опубликовать настоящее постановление в периодическом печатном изд</w:t>
      </w:r>
      <w:r w:rsidRPr="00BF347B">
        <w:rPr>
          <w:rFonts w:ascii="Times New Roman" w:hAnsi="Times New Roman"/>
          <w:sz w:val="28"/>
          <w:szCs w:val="28"/>
        </w:rPr>
        <w:t>а</w:t>
      </w:r>
      <w:r w:rsidRPr="00BF347B">
        <w:rPr>
          <w:rFonts w:ascii="Times New Roman" w:hAnsi="Times New Roman"/>
          <w:sz w:val="28"/>
          <w:szCs w:val="28"/>
        </w:rPr>
        <w:t>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B0216F" w:rsidRPr="00BF347B" w:rsidRDefault="00B0216F" w:rsidP="00B0216F">
      <w:pPr>
        <w:pStyle w:val="af7"/>
        <w:jc w:val="both"/>
        <w:rPr>
          <w:rFonts w:ascii="Times New Roman" w:hAnsi="Times New Roman"/>
          <w:iCs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4</w:t>
      </w:r>
      <w:r w:rsidRPr="00BF347B">
        <w:rPr>
          <w:rFonts w:ascii="Times New Roman" w:hAnsi="Times New Roman"/>
          <w:sz w:val="28"/>
          <w:szCs w:val="28"/>
        </w:rPr>
        <w:t>.Контроль за исполнением постановления оставляю за собой.</w:t>
      </w:r>
    </w:p>
    <w:p w:rsidR="00B0216F" w:rsidRDefault="00B0216F" w:rsidP="00B0216F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B0216F" w:rsidRDefault="00B0216F" w:rsidP="00B0216F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B0216F" w:rsidRPr="00BF347B" w:rsidRDefault="00B0216F" w:rsidP="00B0216F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B0216F" w:rsidRPr="00BF347B" w:rsidRDefault="00B0216F" w:rsidP="00B0216F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Тогучинского района</w:t>
      </w:r>
    </w:p>
    <w:p w:rsidR="00B0216F" w:rsidRPr="00BF347B" w:rsidRDefault="00B0216F" w:rsidP="00B0216F">
      <w:pPr>
        <w:pStyle w:val="af7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BF347B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B0216F" w:rsidRPr="00BF347B" w:rsidRDefault="00B0216F" w:rsidP="00B0216F">
      <w:pPr>
        <w:pStyle w:val="af7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B0216F" w:rsidRDefault="00B0216F" w:rsidP="00B0216F">
      <w:pPr>
        <w:jc w:val="both"/>
        <w:rPr>
          <w:sz w:val="28"/>
          <w:szCs w:val="28"/>
        </w:rPr>
      </w:pPr>
    </w:p>
    <w:p w:rsidR="0007073B" w:rsidRDefault="00771009" w:rsidP="00B0216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B0216F" w:rsidRDefault="00771009" w:rsidP="00B0216F">
      <w:pPr>
        <w:spacing w:after="0"/>
        <w:ind w:left="5102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B021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Вассинского сельсовета</w:t>
      </w:r>
    </w:p>
    <w:p w:rsidR="0007073B" w:rsidRDefault="00B0216F" w:rsidP="00B0216F">
      <w:pPr>
        <w:spacing w:after="0"/>
        <w:ind w:left="51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Тогучинского района </w:t>
      </w:r>
    </w:p>
    <w:p w:rsidR="0007073B" w:rsidRDefault="00771009" w:rsidP="00B0216F">
      <w:pPr>
        <w:spacing w:after="0"/>
        <w:ind w:left="51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Новосибирской области </w:t>
      </w:r>
    </w:p>
    <w:p w:rsidR="0007073B" w:rsidRDefault="00771009" w:rsidP="00B0216F">
      <w:pPr>
        <w:spacing w:after="0"/>
        <w:ind w:left="51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 </w:t>
      </w:r>
      <w:r w:rsidR="00435A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13</w:t>
      </w:r>
      <w:r w:rsidR="00B021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.03.2025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</w:t>
      </w:r>
      <w:r w:rsidR="006962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35A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41</w:t>
      </w:r>
    </w:p>
    <w:p w:rsidR="0007073B" w:rsidRDefault="0007073B">
      <w:pPr>
        <w:spacing w:after="0"/>
        <w:ind w:left="5102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7073B" w:rsidRDefault="0007073B">
      <w:pPr>
        <w:spacing w:after="0"/>
        <w:ind w:left="5102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7073B" w:rsidRDefault="0007073B">
      <w:pPr>
        <w:spacing w:after="0"/>
        <w:ind w:left="5102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7073B" w:rsidRDefault="00771009">
      <w:pPr>
        <w:spacing w:after="0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ПОЛОЖЕНИЕ ОБ ОРГАНИЗАЦИИ И ВЕДЕНИИ ГРАЖДАНСКОЙ ОБОРОНЫ </w:t>
      </w:r>
      <w:r w:rsidR="004775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ТЕРРИТОРИИ</w:t>
      </w:r>
      <w:r w:rsidR="00B021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</w:t>
      </w:r>
    </w:p>
    <w:p w:rsidR="0007073B" w:rsidRDefault="0007073B">
      <w:pPr>
        <w:pStyle w:val="ac"/>
        <w:spacing w:line="259" w:lineRule="auto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07073B" w:rsidRPr="00C629C5" w:rsidRDefault="00771009" w:rsidP="00C629C5">
      <w:pPr>
        <w:pStyle w:val="ac"/>
        <w:spacing w:line="259" w:lineRule="auto"/>
        <w:ind w:firstLine="73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 Настоящее Положение разработано в соответствии с Федеральным законом от 12.02.1998 № 28-ФЗ «О гражданской обороне», постановлением Правительства Российской Федерации от 26.11.2007 № 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          от 14.11.2008 № 687 «Об утверждении Положения об организации и ведении гражданской обороны в муниципальных образованиях и организациях», Уставом </w:t>
      </w:r>
      <w:r w:rsidR="00B021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Вассинского сельсовета Тогучинского района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 и определяет организационные</w:t>
      </w:r>
      <w:r w:rsidR="00C629C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основы гражданской обороны, содержание основных мероприятий по гражданской обороне.</w:t>
      </w:r>
    </w:p>
    <w:p w:rsidR="0007073B" w:rsidRDefault="00771009" w:rsidP="00C629C5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2. Руководство гражданской обороной на территории </w:t>
      </w:r>
      <w:r w:rsidR="00C629C5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="00C629C5">
        <w:rPr>
          <w:rFonts w:ascii="Times New Roman" w:hAnsi="Times New Roman" w:cs="Times New Roman"/>
          <w:sz w:val="28"/>
          <w:szCs w:val="28"/>
        </w:rPr>
        <w:t>Глава Вассинского сельсовета Тогучинского района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области, который</w:t>
      </w:r>
      <w:r>
        <w:rPr>
          <w:rFonts w:ascii="Times New Roman" w:hAnsi="Times New Roman"/>
          <w:sz w:val="28"/>
          <w:szCs w:val="28"/>
        </w:rPr>
        <w:t xml:space="preserve"> несет персональную ответственность за организацию и проведение мероприятий по гражданской обороне и защите населения.</w:t>
      </w:r>
    </w:p>
    <w:p w:rsidR="0007073B" w:rsidRDefault="00771009" w:rsidP="00347D5F">
      <w:pPr>
        <w:pStyle w:val="ac"/>
        <w:spacing w:line="259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3. Органом, осуществляющим управление гражданской обороной </w:t>
      </w:r>
      <w:r w:rsidR="00477557">
        <w:rPr>
          <w:rFonts w:ascii="Times New Roman" w:hAnsi="Times New Roman"/>
          <w:sz w:val="28"/>
          <w:szCs w:val="28"/>
        </w:rPr>
        <w:t>на территории Вассинского сельсовета Тогучинского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 является </w:t>
      </w:r>
      <w:r w:rsidR="00477557">
        <w:rPr>
          <w:rFonts w:ascii="Times New Roman" w:hAnsi="Times New Roman" w:cs="Times New Roman"/>
          <w:sz w:val="28"/>
          <w:szCs w:val="28"/>
        </w:rPr>
        <w:t xml:space="preserve">администрация Вассинского сельсовета Тогучинского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07073B" w:rsidRDefault="00771009" w:rsidP="00347D5F">
      <w:pPr>
        <w:pStyle w:val="ac"/>
        <w:spacing w:line="259" w:lineRule="auto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77557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  <w:r w:rsidR="004775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477557"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разрабатывает и утверждает их должностные обязанности и штатное расписание. </w:t>
      </w:r>
    </w:p>
    <w:p w:rsidR="0007073B" w:rsidRDefault="00477557" w:rsidP="00347D5F">
      <w:pPr>
        <w:pStyle w:val="ac"/>
        <w:spacing w:line="259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Администрация Вассинского сельсовета Тогучинского района </w:t>
      </w:r>
      <w:r w:rsidR="00771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="00771009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t xml:space="preserve"> </w:t>
      </w:r>
      <w:r w:rsidR="00771009">
        <w:rPr>
          <w:rFonts w:ascii="Times New Roman" w:hAnsi="Times New Roman"/>
          <w:sz w:val="28"/>
          <w:szCs w:val="28"/>
        </w:rPr>
        <w:t xml:space="preserve">подчиняется непосредственно </w:t>
      </w:r>
      <w:r w:rsidR="00347D5F">
        <w:rPr>
          <w:rFonts w:ascii="Times New Roman" w:hAnsi="Times New Roman" w:cs="Times New Roman"/>
          <w:sz w:val="28"/>
          <w:szCs w:val="28"/>
        </w:rPr>
        <w:t>Главе Вассинского сельсовета Тогучинского района</w:t>
      </w:r>
      <w:r w:rsidR="00347D5F">
        <w:t xml:space="preserve"> </w:t>
      </w:r>
      <w:r w:rsidR="007710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области.</w:t>
      </w:r>
    </w:p>
    <w:p w:rsidR="0007073B" w:rsidRDefault="00771009">
      <w:pPr>
        <w:pStyle w:val="ac"/>
        <w:spacing w:line="259" w:lineRule="auto"/>
        <w:ind w:firstLine="737"/>
        <w:jc w:val="both"/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4. </w:t>
      </w:r>
      <w:r>
        <w:rPr>
          <w:rFonts w:ascii="Times New Roman" w:hAnsi="Times New Roman"/>
          <w:sz w:val="28"/>
          <w:szCs w:val="28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</w:t>
      </w:r>
      <w:r>
        <w:rPr>
          <w:rFonts w:ascii="Times New Roman" w:hAnsi="Times New Roman"/>
          <w:sz w:val="28"/>
          <w:szCs w:val="28"/>
        </w:rPr>
        <w:lastRenderedPageBreak/>
        <w:t xml:space="preserve">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годового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94240A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07073B" w:rsidRDefault="00771009">
      <w:pPr>
        <w:pStyle w:val="ac"/>
        <w:spacing w:line="259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5. Проект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94240A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на год разрабатывается        </w:t>
      </w:r>
    </w:p>
    <w:p w:rsidR="0007073B" w:rsidRDefault="00771009" w:rsidP="0094240A">
      <w:pPr>
        <w:pStyle w:val="ac"/>
        <w:spacing w:line="259" w:lineRule="auto"/>
        <w:ind w:firstLine="0"/>
        <w:jc w:val="both"/>
      </w:pPr>
      <w:r>
        <w:rPr>
          <w:rFonts w:ascii="Times New Roman" w:hAnsi="Times New Roman"/>
          <w:sz w:val="28"/>
          <w:szCs w:val="28"/>
        </w:rPr>
        <w:t>администраци</w:t>
      </w:r>
      <w:r w:rsidR="0094240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94240A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</w:t>
      </w:r>
    </w:p>
    <w:p w:rsidR="0007073B" w:rsidRPr="00C539CA" w:rsidRDefault="00771009" w:rsidP="00C539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уполномоченным на решение задач в области гражданской обороны, рассматривается на заседании комиссии по предупреждению и ликвидации чрезвычайных ситуаций и обеспечению пожарной безопасности </w:t>
      </w:r>
      <w:r w:rsidR="00C539CA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и согласовывается</w:t>
      </w:r>
      <w:r w:rsidR="00C539CA"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C539CA" w:rsidRPr="006243B8">
        <w:rPr>
          <w:rFonts w:ascii="Times New Roman" w:hAnsi="Times New Roman" w:cs="Times New Roman"/>
          <w:sz w:val="28"/>
          <w:szCs w:val="28"/>
        </w:rPr>
        <w:t>органом, уполномоченным решать задачи гражданской обороны и задачи по предупреждению и ликвидации чрезвычайных ситуаций по Вассинскому сельсовету Тогучинского района Новосибирской области.</w:t>
      </w:r>
      <w:r>
        <w:rPr>
          <w:rFonts w:ascii="Times New Roman" w:hAnsi="Times New Roman"/>
          <w:sz w:val="28"/>
          <w:szCs w:val="28"/>
        </w:rPr>
        <w:t xml:space="preserve"> Согласованный проект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C539CA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</w:t>
      </w:r>
      <w:r w:rsidR="00C539CA">
        <w:rPr>
          <w:rFonts w:ascii="Times New Roman" w:hAnsi="Times New Roman" w:cs="Times New Roman"/>
          <w:sz w:val="28"/>
          <w:szCs w:val="28"/>
        </w:rPr>
        <w:t xml:space="preserve">асти на год утверждается  </w:t>
      </w:r>
      <w:r>
        <w:rPr>
          <w:rFonts w:ascii="Times New Roman" w:hAnsi="Times New Roman"/>
          <w:sz w:val="28"/>
          <w:szCs w:val="28"/>
        </w:rPr>
        <w:t>муниципальным правовым актом.</w:t>
      </w:r>
    </w:p>
    <w:p w:rsidR="0007073B" w:rsidRDefault="00771009" w:rsidP="00C539CA">
      <w:pPr>
        <w:pStyle w:val="ac"/>
        <w:spacing w:line="259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6. Приведение в готовность гражданской обороны на территории </w:t>
      </w:r>
      <w:r w:rsidR="00C539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Вассинского сельсовета Тогучинского района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 осуществляется на основе</w:t>
      </w:r>
      <w:r w:rsidR="00C539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плана приведения в готовность </w:t>
      </w:r>
      <w:r w:rsidR="00C539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области. </w:t>
      </w:r>
    </w:p>
    <w:p w:rsidR="0007073B" w:rsidRDefault="00771009" w:rsidP="00DB7D1A">
      <w:pPr>
        <w:suppressAutoHyphens w:val="0"/>
        <w:spacing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План приведения в готовность гражданской обороны </w:t>
      </w:r>
      <w:r w:rsidR="00C539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Вассинского</w:t>
      </w:r>
      <w:r w:rsidR="00DB7D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C539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 Тогучинского района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определяет объем, </w:t>
      </w:r>
      <w:r w:rsidR="00DB7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организацию и сроки выполнения мероприятий по приведению в готовность</w:t>
      </w:r>
      <w:r w:rsidR="00DB7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гражданской </w:t>
      </w:r>
      <w:r w:rsidR="00DB7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обороны и ведению гражданской обороны и ликвидации </w:t>
      </w:r>
      <w:r w:rsidR="00DB7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чрезвычайных ситуаций.</w:t>
      </w:r>
    </w:p>
    <w:p w:rsidR="00DB7D1A" w:rsidRPr="006243B8" w:rsidRDefault="00771009" w:rsidP="00DB7D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 плана приведения в готовность гражданской обороны </w:t>
      </w:r>
      <w:r w:rsidR="00DB7D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Вассинского сельсовета Тогучинского района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Новосибирской области разрабатывается</w:t>
      </w:r>
      <w:r w:rsidR="00DB7D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7D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администрацией Вассинского сельсовета Тогучинского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="00DB7D1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области, уполномоченным на решение задач в области гражданской обороны, с привлечением представителей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отраслевых (функциональных) и территориальных органов местной администрации </w:t>
      </w:r>
      <w:r w:rsidR="00DB7D1A">
        <w:rPr>
          <w:rFonts w:ascii="Times New Roman" w:eastAsia="Calibri" w:hAnsi="Times New Roman" w:cs="Times New Roman"/>
          <w:sz w:val="28"/>
          <w:szCs w:val="28"/>
        </w:rPr>
        <w:t>Вассинского сельсовета Тогучинского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Новосибирской </w:t>
      </w:r>
      <w:r w:rsidR="00DB7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области, организаций обеспечивающих</w:t>
      </w:r>
      <w:r w:rsidR="00C53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выполнение мероприятий по гражданской обороне, согласовывается с </w:t>
      </w:r>
      <w:r w:rsidR="00DB7D1A" w:rsidRPr="006243B8">
        <w:rPr>
          <w:rFonts w:ascii="Times New Roman" w:hAnsi="Times New Roman" w:cs="Times New Roman"/>
          <w:sz w:val="28"/>
          <w:szCs w:val="28"/>
        </w:rPr>
        <w:t xml:space="preserve"> органом, уполномоченным решать задачи гражданской обороны и задачи по предупреждению и ликвидации </w:t>
      </w:r>
      <w:r w:rsidR="00DB7D1A" w:rsidRPr="006243B8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по Вассинскому сельсовету Тогучинского района Новосибирской области.</w:t>
      </w:r>
    </w:p>
    <w:p w:rsidR="0007073B" w:rsidRDefault="00771009" w:rsidP="00DB7D1A">
      <w:pPr>
        <w:suppressAutoHyphens w:val="0"/>
        <w:spacing w:after="0"/>
        <w:ind w:firstLine="72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Согласованный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 плана приведения в готовность гражданской </w:t>
      </w:r>
      <w:r w:rsidR="00DB7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обороны </w:t>
      </w:r>
      <w:r w:rsidR="00DB7D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Вассинского сельсовета Тогучинского района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Новосибирской области </w:t>
      </w:r>
    </w:p>
    <w:p w:rsidR="0007073B" w:rsidRDefault="00771009">
      <w:pPr>
        <w:pStyle w:val="ac"/>
        <w:spacing w:line="259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утверждается </w:t>
      </w:r>
      <w:r w:rsidR="00DB7D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Главой 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Новосибирской области.</w:t>
      </w:r>
    </w:p>
    <w:p w:rsidR="0007073B" w:rsidRDefault="00771009">
      <w:pPr>
        <w:pStyle w:val="ac"/>
        <w:spacing w:line="259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7. Ведение гражданской обороны на территории </w:t>
      </w:r>
      <w:r w:rsidR="00DB7D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 осуществляется на основе</w:t>
      </w:r>
    </w:p>
    <w:p w:rsidR="0007073B" w:rsidRDefault="00771009">
      <w:pPr>
        <w:pStyle w:val="ac"/>
        <w:spacing w:line="259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плана гражданской обороны и защиты населения </w:t>
      </w:r>
      <w:r w:rsidR="00DB7D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Новосибирской области и заключается в выполнении мероприятий по защите населения, материальных и культурных ценностей на территории </w:t>
      </w:r>
      <w:r w:rsidR="00DB7D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 от опасностей, возникающих</w:t>
      </w:r>
      <w:r w:rsidR="00DB7D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07073B" w:rsidRDefault="00771009" w:rsidP="00DB7D1A">
      <w:pPr>
        <w:pStyle w:val="ac"/>
        <w:spacing w:line="259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План гражданской обороны и защиты населения </w:t>
      </w:r>
      <w:r w:rsidR="00DB7D1A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определяет объем, организацию,</w:t>
      </w:r>
      <w:r>
        <w:rPr>
          <w:rFonts w:ascii="Times New Roman" w:hAnsi="Times New Roman"/>
          <w:sz w:val="28"/>
          <w:szCs w:val="28"/>
        </w:rPr>
        <w:t xml:space="preserve">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 </w:t>
      </w:r>
    </w:p>
    <w:p w:rsidR="00DB7D1A" w:rsidRPr="006243B8" w:rsidRDefault="00771009" w:rsidP="00DB7D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плана гражданской обороны и защиты населения </w:t>
      </w:r>
      <w:r w:rsidR="00DB7D1A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разрабатывается</w:t>
      </w:r>
      <w:r w:rsidR="00DB7D1A">
        <w:t xml:space="preserve"> </w:t>
      </w:r>
      <w:r>
        <w:rPr>
          <w:rFonts w:ascii="Times New Roman" w:hAnsi="Times New Roman"/>
          <w:sz w:val="28"/>
          <w:szCs w:val="28"/>
        </w:rPr>
        <w:t>администраци</w:t>
      </w:r>
      <w:r w:rsidR="00DB7D1A"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 xml:space="preserve"> </w:t>
      </w:r>
      <w:r w:rsidR="00DB7D1A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  <w:r w:rsidR="00DB7D1A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уполномоченным на решение задач в области гражданской обороны, с привлечением представителей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отраслевых (функциональных) и территориальных органов местной администрации </w:t>
      </w:r>
      <w:r w:rsidR="00DB7D1A">
        <w:rPr>
          <w:rFonts w:ascii="Times New Roman" w:eastAsia="Calibri" w:hAnsi="Times New Roman" w:cs="Times New Roman"/>
          <w:sz w:val="28"/>
          <w:szCs w:val="28"/>
        </w:rPr>
        <w:t xml:space="preserve">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области, организаций обеспечивающих</w:t>
      </w:r>
      <w:r w:rsidR="00DB7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выполнение мероприятий по гражданской обороне, согласовывается </w:t>
      </w:r>
      <w:r w:rsidR="00DB7D1A" w:rsidRPr="006243B8">
        <w:rPr>
          <w:rFonts w:ascii="Times New Roman" w:hAnsi="Times New Roman" w:cs="Times New Roman"/>
          <w:sz w:val="28"/>
          <w:szCs w:val="28"/>
        </w:rPr>
        <w:t>с органом, уполномоченным решать задачи гражданской обороны и задачи по предупреждению и ликвидации чрезвычайных ситуаций по Вассинскому сельсовету Тогучинского района Новосибирской области.</w:t>
      </w:r>
    </w:p>
    <w:p w:rsidR="0007073B" w:rsidRDefault="00771009" w:rsidP="00DB7D1A">
      <w:pPr>
        <w:pStyle w:val="ac"/>
        <w:spacing w:line="259" w:lineRule="auto"/>
        <w:ind w:firstLine="68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Согласованный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 плана гражданской обороны и защиты населения </w:t>
      </w:r>
      <w:r w:rsidR="00DB7D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Вассинского сельсовета Тогучинского района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Новосибирской области утверждается</w:t>
      </w:r>
      <w:r w:rsidR="00DB7D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7D1A">
        <w:rPr>
          <w:rFonts w:ascii="Times New Roman" w:hAnsi="Times New Roman" w:cs="Times New Roman"/>
          <w:sz w:val="28"/>
          <w:szCs w:val="28"/>
        </w:rPr>
        <w:t xml:space="preserve">Главой Вассинского сельсовета Тогучинского района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Новосибирской области.</w:t>
      </w:r>
    </w:p>
    <w:p w:rsidR="0007073B" w:rsidRDefault="00771009">
      <w:pPr>
        <w:pStyle w:val="ac"/>
        <w:spacing w:line="259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8. 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планом действий по предупреждению и ликвидации чрезвычайных ситуаций </w:t>
      </w:r>
      <w:r w:rsidR="00DB7D1A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07073B" w:rsidRPr="00DB7D1A" w:rsidRDefault="00771009" w:rsidP="00DB7D1A">
      <w:pPr>
        <w:pStyle w:val="ac"/>
        <w:spacing w:line="259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 Обеспечение выполнения мероприятий по гражданской обороне в </w:t>
      </w:r>
      <w:r w:rsidR="00DB7D1A">
        <w:rPr>
          <w:rFonts w:ascii="Times New Roman" w:hAnsi="Times New Roman" w:cs="Times New Roman"/>
          <w:sz w:val="28"/>
          <w:szCs w:val="28"/>
        </w:rPr>
        <w:t xml:space="preserve">Вассинском сельсовете Тогучинского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администраци</w:t>
      </w:r>
      <w:r w:rsidR="00DB7D1A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D1A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="00DB7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области, уполномоченным на решение задач в области гражданской обороны, </w:t>
      </w:r>
      <w:r>
        <w:rPr>
          <w:rFonts w:ascii="Times New Roman" w:hAnsi="Times New Roman"/>
          <w:sz w:val="28"/>
          <w:szCs w:val="28"/>
        </w:rPr>
        <w:t>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07073B" w:rsidRDefault="00771009" w:rsidP="008C20F0">
      <w:pPr>
        <w:pStyle w:val="ac"/>
        <w:spacing w:line="259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10. П</w:t>
      </w:r>
      <w:r>
        <w:rPr>
          <w:rFonts w:ascii="Times New Roman" w:hAnsi="Times New Roman" w:cs="Times New Roman"/>
          <w:sz w:val="28"/>
          <w:szCs w:val="28"/>
        </w:rPr>
        <w:t xml:space="preserve">редложения по включению организации в перечень организаций, обеспечивающих выполнение мероприятий местного уровня по гражданской обороне подает </w:t>
      </w:r>
      <w:r>
        <w:rPr>
          <w:rFonts w:ascii="Times New Roman" w:hAnsi="Times New Roman"/>
          <w:sz w:val="28"/>
          <w:szCs w:val="28"/>
        </w:rPr>
        <w:t>администраци</w:t>
      </w:r>
      <w:r w:rsidR="00DB7D1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DB7D1A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области, уполномоченное на решение задач в области гражданской обороны</w:t>
      </w:r>
      <w:r>
        <w:rPr>
          <w:rFonts w:ascii="Times New Roman" w:hAnsi="Times New Roman"/>
          <w:sz w:val="28"/>
          <w:szCs w:val="28"/>
        </w:rPr>
        <w:t xml:space="preserve">. Перечень организаций, обеспечивающих выполнение мероприятий местного уровня по гражданской обороне утверждается муниципальным правовым актом </w:t>
      </w:r>
      <w:r w:rsidR="008C20F0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</w:p>
    <w:p w:rsidR="0007073B" w:rsidRDefault="00771009">
      <w:pPr>
        <w:pStyle w:val="ac"/>
        <w:spacing w:line="259" w:lineRule="auto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07073B" w:rsidRDefault="00771009" w:rsidP="008C20F0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11. Администрация </w:t>
      </w:r>
      <w:r w:rsidR="008C20F0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 в целях</w:t>
      </w:r>
      <w:r w:rsidR="008C20F0">
        <w:t xml:space="preserve"> </w:t>
      </w:r>
      <w:r>
        <w:rPr>
          <w:rFonts w:ascii="Times New Roman" w:hAnsi="Times New Roman"/>
          <w:sz w:val="28"/>
          <w:szCs w:val="28"/>
        </w:rPr>
        <w:t>решения задач в области гражданской обороны в соответствии с полномочиями в области гражданской обороны планируют и осуществляют мероприятия по гражданской обороне, а также создают и содержат:</w:t>
      </w:r>
    </w:p>
    <w:p w:rsidR="0007073B" w:rsidRDefault="00771009">
      <w:pPr>
        <w:pStyle w:val="ac"/>
        <w:spacing w:line="259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силы и средства гражданской обороны, определяемые муниципальным правовым актом «О создании нештатных формирований по обеспечению выполнения мероприятий по гражданской обороне и поддержании их в состоянии готовности»;</w:t>
      </w:r>
    </w:p>
    <w:p w:rsidR="0007073B" w:rsidRDefault="00771009">
      <w:pPr>
        <w:pStyle w:val="ac"/>
        <w:spacing w:line="259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объекты гражданской обороны, определяемые муниципальным правовым актом «О создании, реконструкции и поддержании в состоянии постоянной готовности к использованию защитных сооружений и других объектов гражданской обороны»; </w:t>
      </w:r>
    </w:p>
    <w:p w:rsidR="0007073B" w:rsidRDefault="00771009">
      <w:pPr>
        <w:pStyle w:val="ac"/>
        <w:spacing w:line="259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запасы материально-технических, продовольственных, медицинских и иных средств, определяемые муниципальным правовым актом «О создании и содержании в целях гражданской обороны запасов материально-технических, продовольственных, медицинских и иных средств».</w:t>
      </w:r>
    </w:p>
    <w:p w:rsidR="0007073B" w:rsidRDefault="00771009">
      <w:pPr>
        <w:pStyle w:val="ac"/>
        <w:spacing w:line="259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12. Для планиро</w:t>
      </w:r>
      <w:r w:rsidR="0084479F">
        <w:rPr>
          <w:rFonts w:ascii="Times New Roman" w:hAnsi="Times New Roman"/>
          <w:sz w:val="28"/>
          <w:szCs w:val="28"/>
        </w:rPr>
        <w:t xml:space="preserve">вания, подготовки и проведения  </w:t>
      </w:r>
      <w:r>
        <w:rPr>
          <w:rFonts w:ascii="Times New Roman" w:hAnsi="Times New Roman"/>
          <w:sz w:val="28"/>
          <w:szCs w:val="28"/>
        </w:rPr>
        <w:t>эвакоприемных</w:t>
      </w:r>
      <w:r w:rsidR="0084479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мероприятий администрацией </w:t>
      </w:r>
      <w:r w:rsidR="0084479F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</w:t>
      </w:r>
    </w:p>
    <w:p w:rsidR="0007073B" w:rsidRDefault="00771009">
      <w:pPr>
        <w:pStyle w:val="ac"/>
        <w:spacing w:line="259" w:lineRule="auto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заблаговременно в мирное</w:t>
      </w:r>
      <w:r w:rsidR="0084479F">
        <w:rPr>
          <w:rFonts w:ascii="Times New Roman" w:hAnsi="Times New Roman"/>
          <w:sz w:val="28"/>
          <w:szCs w:val="28"/>
        </w:rPr>
        <w:t xml:space="preserve"> время создается эвакоприемная</w:t>
      </w:r>
      <w:r>
        <w:rPr>
          <w:rFonts w:ascii="Times New Roman" w:hAnsi="Times New Roman"/>
          <w:sz w:val="28"/>
          <w:szCs w:val="28"/>
        </w:rPr>
        <w:t xml:space="preserve"> комиссия </w:t>
      </w:r>
      <w:r w:rsidR="0084479F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области,</w:t>
      </w:r>
      <w:r>
        <w:rPr>
          <w:rFonts w:ascii="Times New Roman" w:hAnsi="Times New Roman"/>
          <w:sz w:val="28"/>
          <w:szCs w:val="28"/>
        </w:rPr>
        <w:t xml:space="preserve"> возглавляемая </w:t>
      </w:r>
      <w:r w:rsidR="0084479F">
        <w:rPr>
          <w:rFonts w:ascii="Times New Roman" w:hAnsi="Times New Roman"/>
          <w:sz w:val="28"/>
          <w:szCs w:val="28"/>
        </w:rPr>
        <w:t>заместителем Главы Вассинского сельсовета Тогучинского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  <w:r w:rsidR="0084479F">
        <w:t xml:space="preserve"> </w:t>
      </w:r>
      <w:r w:rsidR="0084479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84479F">
        <w:rPr>
          <w:rFonts w:ascii="Times New Roman" w:hAnsi="Times New Roman"/>
          <w:sz w:val="28"/>
          <w:szCs w:val="28"/>
        </w:rPr>
        <w:t>эвакоприемной</w:t>
      </w:r>
      <w:r>
        <w:rPr>
          <w:rFonts w:ascii="Times New Roman" w:hAnsi="Times New Roman"/>
          <w:sz w:val="28"/>
          <w:szCs w:val="28"/>
        </w:rPr>
        <w:t xml:space="preserve"> комиссии регламентируется муниципальным правовым актом «Об </w:t>
      </w:r>
      <w:r w:rsidR="0084479F">
        <w:rPr>
          <w:rFonts w:ascii="Times New Roman" w:hAnsi="Times New Roman"/>
          <w:sz w:val="28"/>
          <w:szCs w:val="28"/>
        </w:rPr>
        <w:t>эвакоприемной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84479F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области».</w:t>
      </w:r>
    </w:p>
    <w:p w:rsidR="0007073B" w:rsidRDefault="00771009" w:rsidP="0084479F">
      <w:pPr>
        <w:pStyle w:val="ac"/>
        <w:spacing w:line="259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13. Для повышения устойчивости функционирования организаций независимо от их организационно-правовых форм, необходимых для выживания населения при военных конфликтах или вследствие этих конфликтов, а также при </w:t>
      </w:r>
      <w:r>
        <w:rPr>
          <w:rFonts w:ascii="Times New Roman" w:hAnsi="Times New Roman"/>
          <w:sz w:val="28"/>
          <w:szCs w:val="28"/>
        </w:rPr>
        <w:lastRenderedPageBreak/>
        <w:t xml:space="preserve">чрезвычайных ситуациях природного и техногенного характера администрацией  </w:t>
      </w:r>
      <w:r w:rsidR="0084479F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создается комиссия по вопросам</w:t>
      </w:r>
      <w:r w:rsidR="0084479F">
        <w:t xml:space="preserve"> </w:t>
      </w:r>
      <w:r>
        <w:rPr>
          <w:rFonts w:ascii="Times New Roman" w:hAnsi="Times New Roman"/>
          <w:sz w:val="28"/>
          <w:szCs w:val="28"/>
        </w:rPr>
        <w:t xml:space="preserve">повышения устойчивости функционирования объектов экономики в военное время и в чрезвычайных ситуациях на территории </w:t>
      </w:r>
      <w:r w:rsidR="0084479F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</w:t>
      </w:r>
      <w:r w:rsidR="0084479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возглавляемая заместителем </w:t>
      </w:r>
      <w:r w:rsidR="0084479F">
        <w:rPr>
          <w:rFonts w:ascii="Times New Roman" w:hAnsi="Times New Roman" w:cs="Times New Roman"/>
          <w:sz w:val="28"/>
          <w:szCs w:val="28"/>
        </w:rPr>
        <w:t xml:space="preserve">Главы Вассинского сельсовета Тогучинского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области.</w:t>
      </w:r>
      <w:r w:rsidR="0084479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комиссии регламентируется </w:t>
      </w:r>
      <w:r>
        <w:rPr>
          <w:rFonts w:ascii="Times New Roman" w:hAnsi="Times New Roman"/>
          <w:sz w:val="28"/>
          <w:szCs w:val="28"/>
        </w:rPr>
        <w:t xml:space="preserve">муниципальным правовым актом «О комиссии по повышению устойчивости функционирования объектов экономики </w:t>
      </w:r>
      <w:r w:rsidR="0084479F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07073B" w:rsidRDefault="00771009">
      <w:pPr>
        <w:pStyle w:val="ac"/>
        <w:spacing w:line="259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14. 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 </w:t>
      </w:r>
    </w:p>
    <w:p w:rsidR="0007073B" w:rsidRDefault="00771009" w:rsidP="0084479F">
      <w:pPr>
        <w:pStyle w:val="ac"/>
        <w:spacing w:line="259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Сбор и обмен информацией осуществляется администрацией </w:t>
      </w:r>
      <w:r w:rsidR="0084479F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области, организациями, эксплуатирующими</w:t>
      </w:r>
      <w:r w:rsidR="0084479F">
        <w:t xml:space="preserve"> </w:t>
      </w:r>
      <w:r>
        <w:rPr>
          <w:rFonts w:ascii="Times New Roman" w:hAnsi="Times New Roman"/>
          <w:sz w:val="28"/>
          <w:szCs w:val="28"/>
        </w:rPr>
        <w:t>опасные производственные объекты I и II классов опа</w:t>
      </w:r>
      <w:r w:rsidR="0084479F">
        <w:rPr>
          <w:rFonts w:ascii="Times New Roman" w:hAnsi="Times New Roman"/>
          <w:sz w:val="28"/>
          <w:szCs w:val="28"/>
        </w:rPr>
        <w:t>сности, особо радиационно-опасные и ядерно-</w:t>
      </w:r>
      <w:r>
        <w:rPr>
          <w:rFonts w:ascii="Times New Roman" w:hAnsi="Times New Roman"/>
          <w:sz w:val="28"/>
          <w:szCs w:val="28"/>
        </w:rPr>
        <w:t xml:space="preserve">опасные производства и объекты, гидротехнические сооружения чрезвычайно высокой опасности и гидротехнические сооружения высокой опасности, расположенными на территории </w:t>
      </w:r>
      <w:r w:rsidR="0084479F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</w:t>
      </w:r>
      <w:r w:rsidR="0084479F"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, а также организациями, отнесенными в установленном порядке к категориям по гражданской обороне, расположенными на территории </w:t>
      </w:r>
      <w:r w:rsidR="0084479F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</w:t>
      </w:r>
    </w:p>
    <w:p w:rsidR="0007073B" w:rsidRDefault="0007073B">
      <w:pPr>
        <w:pStyle w:val="ac"/>
        <w:spacing w:line="259" w:lineRule="auto"/>
        <w:ind w:firstLine="0"/>
        <w:jc w:val="both"/>
      </w:pPr>
    </w:p>
    <w:p w:rsidR="0007073B" w:rsidRPr="00C7065B" w:rsidRDefault="0084479F" w:rsidP="00C7065B">
      <w:pPr>
        <w:pStyle w:val="ac"/>
        <w:spacing w:line="259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771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</w:t>
      </w:r>
      <w:r>
        <w:t xml:space="preserve"> </w:t>
      </w:r>
      <w:r w:rsidR="00771009">
        <w:rPr>
          <w:rFonts w:ascii="Times New Roman" w:hAnsi="Times New Roman" w:cs="Times New Roman"/>
          <w:sz w:val="28"/>
          <w:szCs w:val="28"/>
        </w:rPr>
        <w:t xml:space="preserve">Новосибирской области, уполномоченное на решение задач в области гражданской обороны, представляет </w:t>
      </w:r>
      <w:r w:rsidR="00771009">
        <w:rPr>
          <w:rFonts w:ascii="Times New Roman" w:hAnsi="Times New Roman"/>
          <w:sz w:val="28"/>
          <w:szCs w:val="28"/>
        </w:rPr>
        <w:t xml:space="preserve">информацию организации, расположенные на территории </w:t>
      </w:r>
      <w:r w:rsidR="00C7065B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  <w:r w:rsidR="00771009">
        <w:rPr>
          <w:rFonts w:ascii="Times New Roman" w:hAnsi="Times New Roman" w:cs="Times New Roman"/>
          <w:sz w:val="28"/>
          <w:szCs w:val="28"/>
        </w:rPr>
        <w:t xml:space="preserve">Новосибирской области - в администрацию </w:t>
      </w:r>
      <w:r w:rsidR="00C7065B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77100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71009">
        <w:rPr>
          <w:rFonts w:ascii="Times New Roman" w:hAnsi="Times New Roman"/>
          <w:sz w:val="28"/>
          <w:szCs w:val="28"/>
        </w:rPr>
        <w:t>к сфере деятельности которого они относятся или в ведении которых находятся.</w:t>
      </w:r>
    </w:p>
    <w:p w:rsidR="0007073B" w:rsidRDefault="00771009" w:rsidP="00C7065B">
      <w:pPr>
        <w:pStyle w:val="ac"/>
        <w:spacing w:line="259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15. 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траслевые (функциональные) и территориальные органы местной администрации </w:t>
      </w:r>
      <w:r w:rsidR="00C7065B">
        <w:rPr>
          <w:rFonts w:ascii="Times New Roman" w:eastAsia="Calibri" w:hAnsi="Times New Roman" w:cs="Times New Roman"/>
          <w:sz w:val="28"/>
          <w:szCs w:val="28"/>
        </w:rPr>
        <w:t>Вассинского сельсовета Тогучинского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в целях решения</w:t>
      </w:r>
      <w:r w:rsidR="00C7065B">
        <w:t xml:space="preserve"> </w:t>
      </w:r>
      <w:r>
        <w:rPr>
          <w:rFonts w:ascii="Times New Roman" w:hAnsi="Times New Roman"/>
          <w:sz w:val="28"/>
          <w:szCs w:val="28"/>
        </w:rPr>
        <w:t xml:space="preserve">задач в области гражданской обороны в соответствии с установленными полномочиями планируют и осуществляют мероприятия: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1) по подготовке населения в области гражданской обороны: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организация и подготовка населения муниципального образования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подготовка личного состава формирований и служб муниципальных образований;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проведение учений и тренировок по гражданской обороне;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>пропаганда знаний в области гражданской обороны;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2) 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поддержание в состоянии постоянной готовности системы централизованного оповещения населения, осуществление ее реконструкции и модернизации;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установка специализированных технических средств оповещения и информирования населения в местах массового пребывания людей;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>сбор информации в области гражданской обороны и обмен ею;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3) по эвакуации населения, материальных и культурных ценностей в безопасные районы: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подготовка безопасных районов для размещения населения, материальных и культурных ценностей, подлежащих эвакуации;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создание и организация деятельности эвакуационных органов, а также подготовка их личного состава.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4) по предоставлению населению средств индивидуальной и коллективной защиты: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разработка планов наращивания инженерной защиты территорий, отнесенных в установленном порядке к группам по гражданской обороне; </w:t>
      </w:r>
    </w:p>
    <w:p w:rsidR="00412265" w:rsidRDefault="00412265">
      <w:pPr>
        <w:pStyle w:val="ac"/>
        <w:spacing w:line="259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12265" w:rsidRDefault="00412265">
      <w:pPr>
        <w:pStyle w:val="ac"/>
        <w:spacing w:line="259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>приспособление в мирное время и при переводе гражданской обороны с мирного на военное</w:t>
      </w:r>
      <w:r w:rsidR="00412265">
        <w:rPr>
          <w:rFonts w:ascii="Times New Roman" w:hAnsi="Times New Roman"/>
          <w:sz w:val="28"/>
          <w:szCs w:val="28"/>
        </w:rPr>
        <w:t xml:space="preserve"> время заглубленных помещений</w:t>
      </w:r>
      <w:r>
        <w:rPr>
          <w:rFonts w:ascii="Times New Roman" w:hAnsi="Times New Roman"/>
          <w:sz w:val="28"/>
          <w:szCs w:val="28"/>
        </w:rPr>
        <w:t xml:space="preserve"> и других сооружений подземного пространства для укрытия населения;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планирование и организация строительства недостающих защитных сооружений гражданской обороны в военное время;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обеспечение укрытия населения в защитных сооружениях гражданской обороны, заглубленных помещениях и других сооружениях подземного пространства;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накопление, хранение, освежение и использование по предназначению средств индивидуальной защиты населения;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сроки;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5) по световой и другим видам маскировки: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определение перечня объектов, подлежащих маскировке;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разработка планов осуществления комплексной маскировки территорий, отнесенных в установленном порядке к группам по гражданской обороне;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обороне;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6) 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работ;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7) 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планирование и организация основных видов первоочередного жизнеобеспечения населения;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нормированное снабжение населения продовольственными и непродовольственными товарами;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предоставление населению коммунально-бытовых услуг;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проведение санитарно-гигиенических и противоэпидемических мероприятий среди пострадавшего населения;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оказание населению первой помощи;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определение численности населения, оставшегося без жилья;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>предоставление населению информационно-психологической поддержки;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8) по борьбе с пожарами, возникшими при военных конфликтах или вследствие этих конфликтов: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>заблаговременное создание запасов химических реагентов для тушения пожаров;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9) по обнаружению и обозначению районов, подвергшихся радиоактивному, химическому, биологическому и иному заражению (загрязнению):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введение режимов радиационной защиты на территориях, подвергшихся радиоактивному загрязнению;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веществами;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10) по санитарной обработке населения, обеззараживанию зданий и сооружений, специальной обработке техники и территорий: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территорий;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11) 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создание и оснащение сил охраны общественного порядка, подготовка их в области гражданской обороны;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обеспечение беспрепятственного передвижения сил гражданской обороны для проведения аварийно-спасательных и других неотложных работ;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осуществление пропускного режима и поддержание общественного порядка в очагах поражения;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присмотра;</w:t>
      </w:r>
    </w:p>
    <w:p w:rsidR="0007073B" w:rsidRDefault="00771009" w:rsidP="00412265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>12) </w:t>
      </w:r>
      <w:r w:rsidR="0041226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вопросам срочного восстановления функционирования необходимых коммунальных служб в военное время: 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создание и подготовка резерва мобильных средств для очистки, опреснения и транспортировки воды;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13) по срочному захоронению трупов в военное время: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заблаговременное, в мирное время, определение мест возможных захоронений;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оборудование мест погребения (захоронения) тел (останков) погибших;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>организация санитарно-эпидемиологического надзора;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14) 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создание и организация работы в мирное и военное время комиссий по вопросам повышения устойчивости функционирования объектов экономики;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разработка и реализация в мирное и военное время инженерно-технических мероприятий гражданской обороны, в том числе в проектах строительства;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планирование, подготовка и проведение аварийно-спасательных и других неотложных работ на объектах экономики, продолжающих работу в военное время;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создание страхового фонда документации;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поражения;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15) по вопросам обеспечения постоянной готовности сил и средств гражданской обороны: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создание и оснащение сил гражданской обороны современными техникой и оборудованием;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подготовка сил гражданской обороны к действиям, проведение учений и тренировок по гражданской обороне;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планирование действий сил гражданской обороны; </w:t>
      </w:r>
    </w:p>
    <w:p w:rsidR="0007073B" w:rsidRDefault="00771009">
      <w:pPr>
        <w:pStyle w:val="ac"/>
        <w:spacing w:line="259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определение порядка взаимодействия и привлечения сил и средств гражданской обороны, а также всестороннее обеспечение их действий. </w:t>
      </w:r>
    </w:p>
    <w:p w:rsidR="0007073B" w:rsidRDefault="0007073B">
      <w:pPr>
        <w:pStyle w:val="af4"/>
        <w:spacing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7073B" w:rsidRDefault="0007073B">
      <w:pPr>
        <w:pStyle w:val="af4"/>
        <w:spacing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7073B" w:rsidRDefault="0007073B">
      <w:pPr>
        <w:pStyle w:val="af4"/>
        <w:spacing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7073B" w:rsidRDefault="00771009">
      <w:pPr>
        <w:pStyle w:val="af4"/>
        <w:spacing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bCs/>
        </w:rPr>
        <w:t>_________</w:t>
      </w:r>
    </w:p>
    <w:sectPr w:rsidR="0007073B" w:rsidSect="0007073B">
      <w:headerReference w:type="default" r:id="rId7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857" w:rsidRDefault="00237857" w:rsidP="0007073B">
      <w:pPr>
        <w:spacing w:after="0" w:line="240" w:lineRule="auto"/>
      </w:pPr>
      <w:r>
        <w:separator/>
      </w:r>
    </w:p>
  </w:endnote>
  <w:endnote w:type="continuationSeparator" w:id="1">
    <w:p w:rsidR="00237857" w:rsidRDefault="00237857" w:rsidP="0007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857" w:rsidRDefault="00237857">
      <w:r>
        <w:separator/>
      </w:r>
    </w:p>
  </w:footnote>
  <w:footnote w:type="continuationSeparator" w:id="1">
    <w:p w:rsidR="00237857" w:rsidRDefault="00237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73B" w:rsidRDefault="0007073B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07073B" w:rsidRDefault="0007073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73B"/>
    <w:rsid w:val="0007073B"/>
    <w:rsid w:val="00237857"/>
    <w:rsid w:val="002930A3"/>
    <w:rsid w:val="00347D5F"/>
    <w:rsid w:val="003568B1"/>
    <w:rsid w:val="00412265"/>
    <w:rsid w:val="00435A7A"/>
    <w:rsid w:val="00477557"/>
    <w:rsid w:val="00624484"/>
    <w:rsid w:val="0069621E"/>
    <w:rsid w:val="00771009"/>
    <w:rsid w:val="007C47C5"/>
    <w:rsid w:val="0084479F"/>
    <w:rsid w:val="008C20F0"/>
    <w:rsid w:val="0094240A"/>
    <w:rsid w:val="009F16FB"/>
    <w:rsid w:val="00B0216F"/>
    <w:rsid w:val="00C539CA"/>
    <w:rsid w:val="00C629C5"/>
    <w:rsid w:val="00C7065B"/>
    <w:rsid w:val="00CB6AC3"/>
    <w:rsid w:val="00DB7D1A"/>
    <w:rsid w:val="00F4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A9255A"/>
  </w:style>
  <w:style w:type="character" w:customStyle="1" w:styleId="a5">
    <w:name w:val="Нижний колонтитул Знак"/>
    <w:basedOn w:val="a0"/>
    <w:link w:val="a6"/>
    <w:uiPriority w:val="99"/>
    <w:qFormat/>
    <w:rsid w:val="00A9255A"/>
  </w:style>
  <w:style w:type="character" w:customStyle="1" w:styleId="a7">
    <w:name w:val="Символ сноски"/>
    <w:qFormat/>
    <w:rsid w:val="0007073B"/>
  </w:style>
  <w:style w:type="character" w:styleId="a8">
    <w:name w:val="footnote reference"/>
    <w:rsid w:val="0007073B"/>
    <w:rPr>
      <w:vertAlign w:val="superscript"/>
    </w:rPr>
  </w:style>
  <w:style w:type="character" w:customStyle="1" w:styleId="FootnoteCharacters">
    <w:name w:val="Footnote Characters"/>
    <w:qFormat/>
    <w:rsid w:val="0007073B"/>
    <w:rPr>
      <w:vertAlign w:val="superscript"/>
    </w:rPr>
  </w:style>
  <w:style w:type="character" w:customStyle="1" w:styleId="FootnoteCharacters1">
    <w:name w:val="Footnote Characters1"/>
    <w:qFormat/>
    <w:rsid w:val="0007073B"/>
    <w:rPr>
      <w:vertAlign w:val="superscript"/>
    </w:rPr>
  </w:style>
  <w:style w:type="character" w:customStyle="1" w:styleId="FootnoteCharacters11">
    <w:name w:val="Footnote Characters11"/>
    <w:qFormat/>
    <w:rsid w:val="0007073B"/>
    <w:rPr>
      <w:vertAlign w:val="superscript"/>
    </w:rPr>
  </w:style>
  <w:style w:type="character" w:customStyle="1" w:styleId="FootnoteCharacters111">
    <w:name w:val="Footnote Characters111"/>
    <w:qFormat/>
    <w:rsid w:val="0007073B"/>
    <w:rPr>
      <w:vertAlign w:val="superscript"/>
    </w:rPr>
  </w:style>
  <w:style w:type="character" w:customStyle="1" w:styleId="FootnoteCharacters1111">
    <w:name w:val="Footnote Characters1111"/>
    <w:qFormat/>
    <w:rsid w:val="0007073B"/>
    <w:rPr>
      <w:vertAlign w:val="superscript"/>
    </w:rPr>
  </w:style>
  <w:style w:type="character" w:customStyle="1" w:styleId="FootnoteCharacters11111">
    <w:name w:val="Footnote Characters11111"/>
    <w:qFormat/>
    <w:rsid w:val="0007073B"/>
    <w:rPr>
      <w:vertAlign w:val="superscript"/>
    </w:rPr>
  </w:style>
  <w:style w:type="character" w:customStyle="1" w:styleId="FootnoteCharacters111111">
    <w:name w:val="Footnote Characters111111"/>
    <w:qFormat/>
    <w:rsid w:val="0007073B"/>
    <w:rPr>
      <w:vertAlign w:val="superscript"/>
    </w:rPr>
  </w:style>
  <w:style w:type="character" w:customStyle="1" w:styleId="FootnoteCharacters1111111">
    <w:name w:val="Footnote Characters1111111"/>
    <w:qFormat/>
    <w:rsid w:val="0007073B"/>
    <w:rPr>
      <w:vertAlign w:val="superscript"/>
    </w:rPr>
  </w:style>
  <w:style w:type="character" w:customStyle="1" w:styleId="FootnoteCharacters11111111">
    <w:name w:val="Footnote Characters11111111"/>
    <w:qFormat/>
    <w:rsid w:val="0007073B"/>
    <w:rPr>
      <w:vertAlign w:val="superscript"/>
    </w:rPr>
  </w:style>
  <w:style w:type="character" w:customStyle="1" w:styleId="FootnoteCharacters111111111">
    <w:name w:val="Footnote Characters111111111"/>
    <w:qFormat/>
    <w:rsid w:val="0007073B"/>
    <w:rPr>
      <w:vertAlign w:val="superscript"/>
    </w:rPr>
  </w:style>
  <w:style w:type="character" w:styleId="a9">
    <w:name w:val="endnote reference"/>
    <w:rsid w:val="0007073B"/>
    <w:rPr>
      <w:vertAlign w:val="superscript"/>
    </w:rPr>
  </w:style>
  <w:style w:type="character" w:customStyle="1" w:styleId="EndnoteCharacters">
    <w:name w:val="Endnote Characters"/>
    <w:qFormat/>
    <w:rsid w:val="0007073B"/>
    <w:rPr>
      <w:vertAlign w:val="superscript"/>
    </w:rPr>
  </w:style>
  <w:style w:type="character" w:customStyle="1" w:styleId="EndnoteCharacters1">
    <w:name w:val="Endnote Characters1"/>
    <w:qFormat/>
    <w:rsid w:val="0007073B"/>
    <w:rPr>
      <w:vertAlign w:val="superscript"/>
    </w:rPr>
  </w:style>
  <w:style w:type="character" w:customStyle="1" w:styleId="EndnoteCharacters11">
    <w:name w:val="Endnote Characters11"/>
    <w:qFormat/>
    <w:rsid w:val="0007073B"/>
    <w:rPr>
      <w:vertAlign w:val="superscript"/>
    </w:rPr>
  </w:style>
  <w:style w:type="character" w:customStyle="1" w:styleId="EndnoteCharacters111">
    <w:name w:val="Endnote Characters111"/>
    <w:qFormat/>
    <w:rsid w:val="0007073B"/>
    <w:rPr>
      <w:vertAlign w:val="superscript"/>
    </w:rPr>
  </w:style>
  <w:style w:type="character" w:customStyle="1" w:styleId="EndnoteCharacters1111">
    <w:name w:val="Endnote Characters1111"/>
    <w:qFormat/>
    <w:rsid w:val="0007073B"/>
    <w:rPr>
      <w:vertAlign w:val="superscript"/>
    </w:rPr>
  </w:style>
  <w:style w:type="character" w:customStyle="1" w:styleId="EndnoteCharacters11111">
    <w:name w:val="Endnote Characters11111"/>
    <w:qFormat/>
    <w:rsid w:val="0007073B"/>
    <w:rPr>
      <w:vertAlign w:val="superscript"/>
    </w:rPr>
  </w:style>
  <w:style w:type="character" w:customStyle="1" w:styleId="EndnoteCharacters111111">
    <w:name w:val="Endnote Characters111111"/>
    <w:qFormat/>
    <w:rsid w:val="0007073B"/>
    <w:rPr>
      <w:vertAlign w:val="superscript"/>
    </w:rPr>
  </w:style>
  <w:style w:type="character" w:customStyle="1" w:styleId="EndnoteCharacters1111111">
    <w:name w:val="Endnote Characters1111111"/>
    <w:qFormat/>
    <w:rsid w:val="0007073B"/>
    <w:rPr>
      <w:vertAlign w:val="superscript"/>
    </w:rPr>
  </w:style>
  <w:style w:type="character" w:customStyle="1" w:styleId="EndnoteCharacters11111111">
    <w:name w:val="Endnote Characters11111111"/>
    <w:qFormat/>
    <w:rsid w:val="0007073B"/>
    <w:rPr>
      <w:vertAlign w:val="superscript"/>
    </w:rPr>
  </w:style>
  <w:style w:type="character" w:customStyle="1" w:styleId="EndnoteCharacters111111111">
    <w:name w:val="Endnote Characters111111111"/>
    <w:qFormat/>
    <w:rsid w:val="0007073B"/>
    <w:rPr>
      <w:vertAlign w:val="superscript"/>
    </w:rPr>
  </w:style>
  <w:style w:type="character" w:customStyle="1" w:styleId="aa">
    <w:name w:val="Символ концевой сноски"/>
    <w:qFormat/>
    <w:rsid w:val="0007073B"/>
  </w:style>
  <w:style w:type="paragraph" w:customStyle="1" w:styleId="ab">
    <w:name w:val="Заголовок"/>
    <w:basedOn w:val="a"/>
    <w:next w:val="ac"/>
    <w:qFormat/>
    <w:rsid w:val="0007073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07073B"/>
    <w:pPr>
      <w:spacing w:after="0" w:line="240" w:lineRule="auto"/>
      <w:ind w:firstLine="709"/>
    </w:pPr>
  </w:style>
  <w:style w:type="paragraph" w:styleId="ad">
    <w:name w:val="List"/>
    <w:basedOn w:val="ac"/>
    <w:rsid w:val="0007073B"/>
    <w:rPr>
      <w:rFonts w:cs="Lucida Sans"/>
    </w:rPr>
  </w:style>
  <w:style w:type="paragraph" w:styleId="ae">
    <w:name w:val="caption"/>
    <w:basedOn w:val="a"/>
    <w:qFormat/>
    <w:rsid w:val="000707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rsid w:val="0007073B"/>
    <w:pPr>
      <w:suppressLineNumbers/>
    </w:pPr>
    <w:rPr>
      <w:rFonts w:cs="Lucida Sans"/>
    </w:rPr>
  </w:style>
  <w:style w:type="paragraph" w:styleId="af0">
    <w:name w:val="List Paragraph"/>
    <w:basedOn w:val="a"/>
    <w:uiPriority w:val="34"/>
    <w:qFormat/>
    <w:rsid w:val="009F59FF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07073B"/>
  </w:style>
  <w:style w:type="paragraph" w:styleId="a4">
    <w:name w:val="header"/>
    <w:basedOn w:val="a"/>
    <w:link w:val="a3"/>
    <w:uiPriority w:val="99"/>
    <w:unhideWhenUsed/>
    <w:rsid w:val="00A9255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A925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таблицы"/>
    <w:basedOn w:val="a"/>
    <w:qFormat/>
    <w:rsid w:val="0007073B"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rsid w:val="0007073B"/>
    <w:pPr>
      <w:jc w:val="center"/>
    </w:pPr>
    <w:rPr>
      <w:b/>
      <w:bCs/>
    </w:rPr>
  </w:style>
  <w:style w:type="paragraph" w:styleId="af3">
    <w:name w:val="footnote text"/>
    <w:basedOn w:val="a"/>
    <w:rsid w:val="0007073B"/>
    <w:pPr>
      <w:suppressLineNumbers/>
      <w:ind w:left="340" w:hanging="340"/>
    </w:pPr>
    <w:rPr>
      <w:sz w:val="20"/>
      <w:szCs w:val="20"/>
    </w:rPr>
  </w:style>
  <w:style w:type="paragraph" w:styleId="af4">
    <w:name w:val="Normal (Web)"/>
    <w:basedOn w:val="a"/>
    <w:qFormat/>
    <w:rsid w:val="0007073B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af5">
    <w:name w:val="Без списка"/>
    <w:uiPriority w:val="99"/>
    <w:semiHidden/>
    <w:unhideWhenUsed/>
    <w:qFormat/>
    <w:rsid w:val="0007073B"/>
  </w:style>
  <w:style w:type="table" w:styleId="af6">
    <w:name w:val="Table Grid"/>
    <w:basedOn w:val="a1"/>
    <w:uiPriority w:val="39"/>
    <w:rsid w:val="00A13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uiPriority w:val="1"/>
    <w:qFormat/>
    <w:rsid w:val="00B0216F"/>
    <w:pPr>
      <w:suppressAutoHyphens w:val="0"/>
    </w:pPr>
    <w:rPr>
      <w:rFonts w:ascii="Calibri" w:eastAsia="Calibri" w:hAnsi="Calibri" w:cs="Times New Roman"/>
    </w:rPr>
  </w:style>
  <w:style w:type="character" w:customStyle="1" w:styleId="af8">
    <w:name w:val="Без интервала Знак"/>
    <w:link w:val="af7"/>
    <w:uiPriority w:val="1"/>
    <w:locked/>
    <w:rsid w:val="00B0216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7CCA-696C-4AC7-85A9-3220A02B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3654</Words>
  <Characters>20830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5OTRMEHAN</dc:creator>
  <dc:description/>
  <cp:lastModifiedBy>1</cp:lastModifiedBy>
  <cp:revision>105</cp:revision>
  <cp:lastPrinted>2025-03-13T04:58:00Z</cp:lastPrinted>
  <dcterms:created xsi:type="dcterms:W3CDTF">2023-11-01T06:07:00Z</dcterms:created>
  <dcterms:modified xsi:type="dcterms:W3CDTF">2025-03-13T04:58:00Z</dcterms:modified>
  <dc:language>ru-RU</dc:language>
</cp:coreProperties>
</file>