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18" w:rsidRDefault="00DB2218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8F6" w:rsidRPr="006243B8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68F6" w:rsidRPr="006243B8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5968F6" w:rsidRPr="006243B8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968F6" w:rsidRPr="006243B8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968F6" w:rsidRPr="006243B8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8F6" w:rsidRPr="006243B8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68F6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8F6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3B8">
        <w:rPr>
          <w:rFonts w:ascii="Times New Roman" w:hAnsi="Times New Roman" w:cs="Times New Roman"/>
          <w:sz w:val="28"/>
          <w:szCs w:val="28"/>
        </w:rPr>
        <w:t>с. Пойменное</w:t>
      </w:r>
    </w:p>
    <w:p w:rsidR="005968F6" w:rsidRPr="006243B8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8F6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13.03.2025           </w:t>
      </w:r>
      <w:r w:rsidRPr="006243B8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5968F6" w:rsidRDefault="005968F6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2218" w:rsidRPr="006243B8" w:rsidRDefault="00DB2218" w:rsidP="005968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1F07" w:rsidRDefault="00815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повышению устойчивости функционирования объектов экономики </w:t>
      </w:r>
      <w:r w:rsidR="005968F6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01F07" w:rsidRDefault="00201F07" w:rsidP="00596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218" w:rsidRDefault="00DB2218" w:rsidP="005968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F07" w:rsidRDefault="00815C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 законом от 12.02.1998 № 28-ФЗ                  «О гражданской обор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оне»,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 687 «Об утверждении Положения об организации и ведении гражданской обороны в муниципальных обр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азованиях и организациях», 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ерритории </w:t>
      </w:r>
      <w:r w:rsidR="00596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  <w:r w:rsidR="00596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администрация</w:t>
      </w:r>
    </w:p>
    <w:p w:rsidR="005968F6" w:rsidRDefault="005968F6">
      <w:pPr>
        <w:spacing w:after="0" w:line="192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 w:rsidR="00815C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15C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201F07" w:rsidRDefault="005968F6">
      <w:pPr>
        <w:spacing w:after="0" w:line="192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ПОСТАНОВЛЯЕТ:</w:t>
      </w:r>
    </w:p>
    <w:p w:rsidR="00201F07" w:rsidRDefault="00815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Создать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комиссию по вопросам повышения устойчивости функционирования объектов экономики в военное время и при чрезвы</w:t>
      </w:r>
      <w:r w:rsidR="00596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чайных ситуациях на территории 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201F07" w:rsidRDefault="00815CBB" w:rsidP="005968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 Утвердить прилагаемое Поло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жение о комиссии по вопросам повышения устойчивости функционирования объектов экономики в военное время и в чрезвычайных ситуациях на территории </w:t>
      </w:r>
      <w:r w:rsidR="00596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201F07" w:rsidRDefault="00815CBB" w:rsidP="005968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 Утвердить прилагаемый Состав комиссии по вопросам повышения устойчивости функционирования объектов экономики в военное время и в чрезвычайных ситуациях на территории</w:t>
      </w:r>
      <w:r w:rsidR="005968F6" w:rsidRPr="00596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968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 Тогучинского района</w:t>
      </w:r>
      <w:r w:rsidR="00596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кой области.</w:t>
      </w:r>
    </w:p>
    <w:p w:rsidR="005968F6" w:rsidRPr="00BF347B" w:rsidRDefault="005968F6" w:rsidP="005968F6">
      <w:pPr>
        <w:pStyle w:val="af7"/>
        <w:jc w:val="both"/>
      </w:pPr>
      <w:r>
        <w:lastRenderedPageBreak/>
        <w:t xml:space="preserve">         4</w:t>
      </w:r>
      <w:r w:rsidRPr="00BF347B">
        <w:t>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5968F6" w:rsidRPr="00BF347B" w:rsidRDefault="005968F6" w:rsidP="005968F6">
      <w:pPr>
        <w:pStyle w:val="af7"/>
        <w:jc w:val="both"/>
        <w:rPr>
          <w:iCs/>
        </w:rPr>
      </w:pPr>
      <w:r w:rsidRPr="00BF347B">
        <w:t xml:space="preserve">     </w:t>
      </w:r>
      <w:r>
        <w:t xml:space="preserve"> </w:t>
      </w:r>
      <w:r w:rsidRPr="00BF347B">
        <w:t xml:space="preserve"> </w:t>
      </w:r>
      <w:r>
        <w:t xml:space="preserve"> 5</w:t>
      </w:r>
      <w:r w:rsidRPr="00BF347B">
        <w:t>.Контроль за исполнением постановления оставляю за собой.</w:t>
      </w:r>
    </w:p>
    <w:p w:rsidR="005968F6" w:rsidRDefault="005968F6" w:rsidP="005968F6">
      <w:pPr>
        <w:pStyle w:val="af7"/>
        <w:jc w:val="both"/>
      </w:pPr>
    </w:p>
    <w:p w:rsidR="005968F6" w:rsidRDefault="005968F6" w:rsidP="005968F6">
      <w:pPr>
        <w:pStyle w:val="af7"/>
        <w:jc w:val="both"/>
      </w:pPr>
    </w:p>
    <w:p w:rsidR="005968F6" w:rsidRPr="00BF347B" w:rsidRDefault="005968F6" w:rsidP="005968F6">
      <w:pPr>
        <w:pStyle w:val="af7"/>
        <w:jc w:val="both"/>
      </w:pPr>
      <w:r w:rsidRPr="00BF347B">
        <w:t>Глава Вассинского сельсовета</w:t>
      </w:r>
    </w:p>
    <w:p w:rsidR="005968F6" w:rsidRPr="00BF347B" w:rsidRDefault="005968F6" w:rsidP="005968F6">
      <w:pPr>
        <w:pStyle w:val="af7"/>
        <w:jc w:val="both"/>
      </w:pPr>
      <w:r w:rsidRPr="00BF347B">
        <w:t>Тогучинского района</w:t>
      </w:r>
    </w:p>
    <w:p w:rsidR="005968F6" w:rsidRPr="00BF347B" w:rsidRDefault="005968F6" w:rsidP="005968F6">
      <w:pPr>
        <w:pStyle w:val="af7"/>
        <w:jc w:val="both"/>
        <w:rPr>
          <w:rFonts w:eastAsia="Courier New"/>
          <w:lang w:bidi="ru-RU"/>
        </w:rPr>
      </w:pPr>
      <w:r w:rsidRPr="00BF347B">
        <w:t>Новосибирской области                                                                С.В.Федорчук</w:t>
      </w: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968F6" w:rsidRDefault="005968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1F07" w:rsidRPr="005968F6" w:rsidRDefault="00815CBB" w:rsidP="005968F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</w:pPr>
      <w:r w:rsidRPr="005968F6">
        <w:rPr>
          <w:rFonts w:ascii="Times New Roman" w:hAnsi="Times New Roman"/>
          <w:sz w:val="24"/>
          <w:szCs w:val="24"/>
        </w:rPr>
        <w:t>УТВЕРЖДЕНО</w:t>
      </w:r>
    </w:p>
    <w:p w:rsidR="005968F6" w:rsidRDefault="00815CBB" w:rsidP="005968F6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5968F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01F07" w:rsidRPr="005968F6" w:rsidRDefault="00815CBB" w:rsidP="005968F6">
      <w:pPr>
        <w:spacing w:after="0"/>
        <w:ind w:left="5102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968F6">
        <w:rPr>
          <w:rFonts w:ascii="Times New Roman" w:hAnsi="Times New Roman"/>
          <w:sz w:val="24"/>
          <w:szCs w:val="24"/>
        </w:rPr>
        <w:t xml:space="preserve"> </w:t>
      </w:r>
      <w:r w:rsidR="005968F6" w:rsidRPr="005968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Вассинского сельсовета</w:t>
      </w:r>
    </w:p>
    <w:p w:rsidR="005968F6" w:rsidRPr="005968F6" w:rsidRDefault="005968F6" w:rsidP="005968F6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5968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Тогучинского района</w:t>
      </w:r>
    </w:p>
    <w:p w:rsidR="00201F07" w:rsidRPr="005968F6" w:rsidRDefault="00815CBB" w:rsidP="005968F6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5968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Новосибирской области </w:t>
      </w:r>
    </w:p>
    <w:p w:rsidR="00201F07" w:rsidRPr="005968F6" w:rsidRDefault="00815CBB" w:rsidP="005968F6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5968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</w:t>
      </w:r>
      <w:r w:rsidR="005968F6" w:rsidRPr="005968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13.03.2025</w:t>
      </w:r>
      <w:r w:rsidRPr="005968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№</w:t>
      </w:r>
      <w:r w:rsidR="005968F6" w:rsidRPr="005968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46</w:t>
      </w:r>
    </w:p>
    <w:p w:rsidR="00201F07" w:rsidRDefault="00201F07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201F07" w:rsidRDefault="00201F07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201F07" w:rsidRDefault="00201F07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201F07" w:rsidRDefault="00815CBB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ПОЛОЖЕНИЕ О КОМИССИИ ПО ВОПРОСАМ ПОВЫШЕНИЯ УСТОЙЧИВОСТИ ФУНКЦИОНИРОВАНИЯ ОБЪЕКТОВ ЭКОНОМИКИ В ВОЕННОЕ ВРЕМЯ И В ЧРЕЗВЫЧАЙНЫХ СИТУАЦИЯХ НА ТЕРРИТОРИИ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ВАССИНСКОГО СЕЛЬСОВЕТА 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 ОБЛАСТИ</w:t>
      </w:r>
    </w:p>
    <w:p w:rsidR="00201F07" w:rsidRDefault="00201F07">
      <w:pPr>
        <w:pStyle w:val="ac"/>
        <w:spacing w:line="259" w:lineRule="auto"/>
        <w:ind w:firstLine="737"/>
        <w:jc w:val="center"/>
      </w:pPr>
    </w:p>
    <w:p w:rsidR="00201F07" w:rsidRDefault="00815CBB">
      <w:pPr>
        <w:pStyle w:val="ac"/>
        <w:spacing w:line="259" w:lineRule="auto"/>
        <w:ind w:firstLine="73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201F07" w:rsidRDefault="00815CBB" w:rsidP="007742F1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Настоящее Положение о комиссии по повышению устойчивости функционирования объектов экономики в военное время и в чрезвычайных ситуациях на территории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</w:t>
      </w:r>
      <w:r w:rsidR="00774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(далее - Положение) определяет статус и порядок деятельности комиссии по повышению устойчивости функционирования объектов экономики в военное время и в чрезвычайных ситуациях на территории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 (далее — комиссия).</w:t>
      </w:r>
    </w:p>
    <w:p w:rsidR="00201F07" w:rsidRDefault="00815CBB" w:rsidP="007742F1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Комиссия создается в целях решения задач, связанных с повышением устойчивости функционирования организаций независимо от их организационно-правовых форм и форм собственности, расположенных на территории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 (далее - организаций),</w:t>
      </w:r>
      <w:r w:rsidR="00774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01F07" w:rsidRDefault="00815CBB" w:rsidP="007742F1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Комиссия является постоянно действующим координационным органом при администрации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области,</w:t>
      </w:r>
      <w:r w:rsidR="00774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 планирование и координацию выполнения мероприятий по повышению у</w:t>
      </w:r>
      <w:r>
        <w:rPr>
          <w:rFonts w:ascii="Times New Roman" w:hAnsi="Times New Roman"/>
          <w:sz w:val="28"/>
          <w:szCs w:val="28"/>
        </w:rPr>
        <w:t>стойчивости функционирования объектов экономики в военное время и при чрезвычайных ситуациях.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В своей деятельности комиссия руководствуется </w:t>
      </w:r>
      <w:r>
        <w:rPr>
          <w:rFonts w:ascii="Times New Roman" w:hAnsi="Times New Roman"/>
          <w:color w:val="000000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</w:t>
      </w:r>
      <w:r>
        <w:rPr>
          <w:rFonts w:ascii="Times New Roman" w:hAnsi="Times New Roman"/>
          <w:sz w:val="28"/>
          <w:szCs w:val="28"/>
        </w:rPr>
        <w:t xml:space="preserve">ряжениями Президента Российской Федерации, постановлениями и распоряжениями Правительства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Федерации, законами Новосибирской области, постановлениями и распоряжениями Губернатора Новосибирской области, постановлениями и распоряжениями Правительст</w:t>
      </w:r>
      <w:r>
        <w:rPr>
          <w:rFonts w:ascii="Times New Roman" w:hAnsi="Times New Roman"/>
          <w:sz w:val="28"/>
          <w:szCs w:val="28"/>
        </w:rPr>
        <w:t xml:space="preserve">ва Новосибирской области,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 w:rsidR="007742F1" w:rsidRP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 а также настоящим Положением.</w:t>
      </w:r>
    </w:p>
    <w:p w:rsidR="00201F07" w:rsidRDefault="00815CBB" w:rsidP="007742F1">
      <w:pPr>
        <w:pStyle w:val="ac"/>
        <w:spacing w:line="285" w:lineRule="atLeast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Комиссия формируется из представителей отраслевых (функциональных) и территориальных органов местной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области,</w:t>
      </w:r>
      <w:r w:rsidR="00774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территориальных органов федеральных органов исполнительной власти (по согласованию) и организаций. </w:t>
      </w:r>
    </w:p>
    <w:p w:rsidR="00201F07" w:rsidRDefault="00815CBB">
      <w:pPr>
        <w:pStyle w:val="ac"/>
        <w:spacing w:line="285" w:lineRule="atLeast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 составе комиссии образовываются рабочие группы по пов</w:t>
      </w:r>
      <w:r>
        <w:rPr>
          <w:rFonts w:ascii="Times New Roman" w:hAnsi="Times New Roman"/>
          <w:sz w:val="28"/>
          <w:szCs w:val="28"/>
        </w:rPr>
        <w:t xml:space="preserve">ышению устойчивости функционирования (далее - рабочие группы комиссии):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топливно-энергетического комплекса и жилищно-коммунального хозяйства;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системы материального обеспечения мероприятий гражданской обороны;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транспортной системы;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агропромы</w:t>
      </w:r>
      <w:r>
        <w:rPr>
          <w:rFonts w:ascii="Times New Roman" w:hAnsi="Times New Roman"/>
          <w:sz w:val="28"/>
          <w:szCs w:val="28"/>
        </w:rPr>
        <w:t xml:space="preserve">шленного комплекса;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системы здравоохранения;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социальной сферы;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системы управления, связи и оповещения;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по разработке и реализации в мирное и военное время инженерно-технических мероприятий гражданской обороны (далее - ИТМ ГО).</w:t>
      </w:r>
    </w:p>
    <w:p w:rsidR="00201F07" w:rsidRDefault="00201F07">
      <w:pPr>
        <w:pStyle w:val="ac"/>
        <w:spacing w:line="285" w:lineRule="atLeast"/>
        <w:ind w:firstLine="737"/>
        <w:jc w:val="both"/>
      </w:pPr>
    </w:p>
    <w:p w:rsidR="00201F07" w:rsidRDefault="00815CBB">
      <w:pPr>
        <w:pStyle w:val="ac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Задачи к</w:t>
      </w:r>
      <w:r>
        <w:rPr>
          <w:rFonts w:ascii="Times New Roman" w:hAnsi="Times New Roman"/>
          <w:b/>
          <w:sz w:val="28"/>
          <w:szCs w:val="28"/>
        </w:rPr>
        <w:t>омиссии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Основной задачей комиссии является организация планирования и координация выполнения мероприятий по повышению устойчивости функционирования объектов экономики в мирное и военное время, направленных на: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рациональное размещение объектов </w:t>
      </w:r>
      <w:r>
        <w:rPr>
          <w:rFonts w:ascii="Times New Roman" w:hAnsi="Times New Roman"/>
          <w:sz w:val="28"/>
          <w:szCs w:val="28"/>
        </w:rPr>
        <w:t>экономики и инфраструктуры, а также средств производства в соответствии с требованиями строительных норм и правил осуществления ИТМ ГО;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разработку и проведение мероприятий, направленных на повышение надежности функционирования систем и источников тепло-</w:t>
      </w:r>
      <w:r>
        <w:rPr>
          <w:rFonts w:ascii="Times New Roman" w:hAnsi="Times New Roman"/>
          <w:sz w:val="28"/>
          <w:szCs w:val="28"/>
        </w:rPr>
        <w:t>, газо-, энерго- и водоснабжения;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разработку и реализацию в мирное и военное время ИТМ ГО;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планирование, подготовку и проведение аварийно-спасательных и других неотложных работ на объектах экономики, продолжающих работу в военное время;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создание страхового фонда документации; 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планирование и организ</w:t>
      </w:r>
      <w:r>
        <w:rPr>
          <w:rFonts w:ascii="Times New Roman" w:hAnsi="Times New Roman"/>
          <w:sz w:val="28"/>
          <w:szCs w:val="28"/>
        </w:rPr>
        <w:t xml:space="preserve">ацию основных видов жизнеобеспечения населения; 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 повышение эффективности защиты производственных фондов при воздействии на них современных средств поражения при чрезвычайных ситуациях; 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создание условий для быстрого восстановления производства и обес</w:t>
      </w:r>
      <w:r>
        <w:rPr>
          <w:rFonts w:ascii="Times New Roman" w:hAnsi="Times New Roman"/>
          <w:sz w:val="28"/>
          <w:szCs w:val="28"/>
        </w:rPr>
        <w:t>печения жизнедеятельности населения Новосибирской области,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01F07" w:rsidRDefault="00201F07">
      <w:pPr>
        <w:pStyle w:val="ac"/>
        <w:spacing w:line="285" w:lineRule="atLeast"/>
        <w:ind w:firstLine="680"/>
        <w:jc w:val="both"/>
      </w:pPr>
    </w:p>
    <w:p w:rsidR="00201F07" w:rsidRDefault="00815CBB">
      <w:pPr>
        <w:pStyle w:val="ac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Функции комиссии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Комиссия в соответствии с возложе</w:t>
      </w:r>
      <w:r>
        <w:rPr>
          <w:rFonts w:ascii="Times New Roman" w:hAnsi="Times New Roman"/>
          <w:sz w:val="28"/>
          <w:szCs w:val="28"/>
        </w:rPr>
        <w:t>нными на нее задачами осуществляет: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планирование и координацию разработки и проведения мероприятий по повышению устойчивости функционирования объектов экономики в условиях военного времени и при чрезвычайных ситуациях;</w:t>
      </w:r>
    </w:p>
    <w:p w:rsidR="00201F07" w:rsidRDefault="00815CBB" w:rsidP="007742F1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рассмотрение разработанных отра</w:t>
      </w:r>
      <w:r>
        <w:rPr>
          <w:rFonts w:ascii="Times New Roman" w:hAnsi="Times New Roman"/>
          <w:sz w:val="28"/>
          <w:szCs w:val="28"/>
        </w:rPr>
        <w:t xml:space="preserve">слевыми (функциональными) и территориальными органами местной администрации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мероприятий по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повышению устойчивости функционирования </w:t>
      </w:r>
      <w:r>
        <w:rPr>
          <w:rFonts w:ascii="Times New Roman" w:hAnsi="Times New Roman"/>
          <w:sz w:val="28"/>
          <w:szCs w:val="28"/>
        </w:rPr>
        <w:t xml:space="preserve">организаций;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рассмотр</w:t>
      </w:r>
      <w:r>
        <w:rPr>
          <w:rFonts w:ascii="Times New Roman" w:hAnsi="Times New Roman"/>
          <w:sz w:val="28"/>
          <w:szCs w:val="28"/>
        </w:rPr>
        <w:t>ение исследовательских работ по вопросам повышения устойчивости функционирования объектов экономики;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оценку реализации организациями мероприятий по повышению устойчивости их функционирования в военное время и при чрезвычайных ситуациях;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разработку п</w:t>
      </w:r>
      <w:r>
        <w:rPr>
          <w:rFonts w:ascii="Times New Roman" w:hAnsi="Times New Roman"/>
          <w:sz w:val="28"/>
          <w:szCs w:val="28"/>
        </w:rPr>
        <w:t xml:space="preserve">редложений, направленных на повышение устойчивости функционирования объектов экономики, защиту персонала объектов экономики и населения в условиях военного времени и при чрезвычайных ситуациях, и представление их в администрацию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Тогучинского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рской области;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взаимодействие с комиссиями по повышению устойчивости функционирования объектов экономики в военное время и в чрезвычайных ситуациях, создаваемыми организациями;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анализ выполнения в организациях </w:t>
      </w:r>
      <w:r>
        <w:rPr>
          <w:rFonts w:ascii="Times New Roman" w:hAnsi="Times New Roman"/>
          <w:sz w:val="28"/>
          <w:szCs w:val="28"/>
        </w:rPr>
        <w:t>мероприятий по повышению устойчивости функционирования объектов экономики, в том числе путем приглашения для участия в заседаниях комиссии должностных лиц и руководителей, представителей соответствующих комиссий по повышению устойчивости функционирования;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планирование и участие в сборах, учениях, тренировках и других мероприятиях.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По вопросам повышения устойчивости функционирования топливно-энергетического комплекса и жилищно-коммунального хозяйства комиссия осуществляет: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обеспечение готовности </w:t>
      </w:r>
      <w:r>
        <w:rPr>
          <w:rFonts w:ascii="Times New Roman" w:hAnsi="Times New Roman"/>
          <w:sz w:val="28"/>
          <w:szCs w:val="28"/>
        </w:rPr>
        <w:t>коммунальных служб к работе в условиях военного времени;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организацию создания необходимых запасов и резервов для срочного восстановления функционирования необходимых коммунальных служб в военное время;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разработку и организацию проведения мероприятий,</w:t>
      </w:r>
      <w:r>
        <w:rPr>
          <w:rFonts w:ascii="Times New Roman" w:hAnsi="Times New Roman"/>
          <w:sz w:val="28"/>
          <w:szCs w:val="28"/>
        </w:rPr>
        <w:t xml:space="preserve"> направленных на повышение надежности функционирования систем и источников тепло-, газо-, энерго- и водоснабжения, обеспечение их готовности к работе по удовлетворению потребностей населения и неотключаемых потребителей (объектов) по нормам военного времен</w:t>
      </w:r>
      <w:r>
        <w:rPr>
          <w:rFonts w:ascii="Times New Roman" w:hAnsi="Times New Roman"/>
          <w:sz w:val="28"/>
          <w:szCs w:val="28"/>
        </w:rPr>
        <w:t xml:space="preserve">и;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подготовку предложений по дальнейшему повышению устойчивости функционирования топливно-энергетического комплекса на территории муниципального образования;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планирование мероприятий по организации жизнеобеспечения населения и предоставлению ему ком</w:t>
      </w:r>
      <w:r>
        <w:rPr>
          <w:rFonts w:ascii="Times New Roman" w:hAnsi="Times New Roman"/>
          <w:sz w:val="28"/>
          <w:szCs w:val="28"/>
        </w:rPr>
        <w:t>мунально-бытовых услуг;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организацию выполнения мероприятий по предоставлению населению средств индивидуальной защиты;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планирование мероприятий по гражданской обороне, осуществляемых в целях решения задачи, связанной с санитарной обработкой населения,</w:t>
      </w:r>
      <w:r>
        <w:rPr>
          <w:rFonts w:ascii="Times New Roman" w:hAnsi="Times New Roman"/>
          <w:sz w:val="28"/>
          <w:szCs w:val="28"/>
        </w:rPr>
        <w:t xml:space="preserve"> обеззараживанием зданий и сооружений, со специальной обработкой техники и территорий;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организацию выполнения мероприятий по световой и другим видам маскировки;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планирование мероприятий по определению численности населения, оставшегося без жилья;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0) планирование инвентаризации сохранившегося и оценку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</w:t>
      </w:r>
      <w:r>
        <w:rPr>
          <w:rFonts w:ascii="Times New Roman" w:hAnsi="Times New Roman"/>
          <w:sz w:val="28"/>
          <w:szCs w:val="28"/>
        </w:rPr>
        <w:t xml:space="preserve">ровительных учреждениях, временных жилищах (сборных домах, палатках, землянках и т.п.), а также подселение населения на площадь сохранившегося жилого фонда;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планирование мероприятий в целях решения задач, связанных со срочным захоронением трупов в вое</w:t>
      </w:r>
      <w:r>
        <w:rPr>
          <w:rFonts w:ascii="Times New Roman" w:hAnsi="Times New Roman"/>
          <w:sz w:val="28"/>
          <w:szCs w:val="28"/>
        </w:rPr>
        <w:t>нное время.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По вопросам повышения устойчивости функционирования системы материального обеспечения комиссия осуществляет: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планирование мероприятий по материальному обеспечению мероприятий гражданской обороны;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планирование мероприятий по созданию и поддержанию в постоянной готовности к использованию запасов продовольственных средств и предметов первой необходимости;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контроль за организацией нормированного снабжения населения продовольственными и непродово</w:t>
      </w:r>
      <w:r>
        <w:rPr>
          <w:rFonts w:ascii="Times New Roman" w:hAnsi="Times New Roman"/>
          <w:sz w:val="28"/>
          <w:szCs w:val="28"/>
        </w:rPr>
        <w:t xml:space="preserve">льственными товарами;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анализ возможного разрушения основных производственных фондов и потерь мощностей предприятий по производству продовольственных и непродовольственных товаров;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 оценку эффективности мероприятий по повышению устойчивости функциони</w:t>
      </w:r>
      <w:r>
        <w:rPr>
          <w:rFonts w:ascii="Times New Roman" w:hAnsi="Times New Roman"/>
          <w:sz w:val="28"/>
          <w:szCs w:val="28"/>
        </w:rPr>
        <w:t xml:space="preserve">рования предприятий;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подготовку предложений по дальнейшему повышению устойчивости промышленного производства;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планирование мероприятий по заблаговременному созданию запасов материально-технических, продовольственных, медицинских и иных средств, нео</w:t>
      </w:r>
      <w:r>
        <w:rPr>
          <w:rFonts w:ascii="Times New Roman" w:hAnsi="Times New Roman"/>
          <w:sz w:val="28"/>
          <w:szCs w:val="28"/>
        </w:rPr>
        <w:t>бходимых для сохранения и (или) восстановления производственного процесса.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По вопросам повышения устойчивости функционирования транспортной системы комиссия осуществляет: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контроль за планированием и реализацией ИТМ ГО на объектах транспортной систе</w:t>
      </w:r>
      <w:r>
        <w:rPr>
          <w:rFonts w:ascii="Times New Roman" w:hAnsi="Times New Roman"/>
          <w:sz w:val="28"/>
          <w:szCs w:val="28"/>
        </w:rPr>
        <w:t xml:space="preserve">мы;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планирование мероприятий по транспортному и дорожно-мостовому обеспечению мероприятий гражданской обороны;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анализ эффективности мероприятий по повышению устойчивости функционирования транспортной системы;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определение возможных потерь трансп</w:t>
      </w:r>
      <w:r>
        <w:rPr>
          <w:rFonts w:ascii="Times New Roman" w:hAnsi="Times New Roman"/>
          <w:sz w:val="28"/>
          <w:szCs w:val="28"/>
        </w:rPr>
        <w:t xml:space="preserve">ортных средств и разрушений транспортных коммуникаций и сооружений на них;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подготовку предложений по дальнейшему повышению устойчивости транспортной системы.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По вопросам повышения устойчивости функционирования агропромышленного комплекса комиссия </w:t>
      </w:r>
      <w:r>
        <w:rPr>
          <w:rFonts w:ascii="Times New Roman" w:hAnsi="Times New Roman"/>
          <w:sz w:val="28"/>
          <w:szCs w:val="28"/>
        </w:rPr>
        <w:t xml:space="preserve">осуществляет: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планирование мероприятий по повышению устойчивости функционирования организаций агропромышленного комплекса;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анализ эффективности мероприятий по снижению ущерба в животноводстве, растениеводстве и производстве продуктов питания и пищевого сырья;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определение потерь мощностей агропромышленного комплекса, снижения объема производства продукции и предоставлени</w:t>
      </w:r>
      <w:r>
        <w:rPr>
          <w:rFonts w:ascii="Times New Roman" w:hAnsi="Times New Roman"/>
          <w:sz w:val="28"/>
          <w:szCs w:val="28"/>
        </w:rPr>
        <w:t xml:space="preserve">я услуг населению;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анализ эффективности мероприятий по повышению функционирования агропромышленного комплекса;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подготовку предложений по дальнейшему повышению устойчивости функционирования организаций агропромышленного комплекса на территории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области.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По вопросам повышения устойчивости функционирования системы здравоохранения комиссия осуществляет: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планирование мероприятий по медицинскому обеспечению м</w:t>
      </w:r>
      <w:r>
        <w:rPr>
          <w:rFonts w:ascii="Times New Roman" w:hAnsi="Times New Roman"/>
          <w:sz w:val="28"/>
          <w:szCs w:val="28"/>
        </w:rPr>
        <w:t xml:space="preserve">ероприятий гражданской обороны;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планирование и организацию выполнения мероприятий по созданию и поддержанию в постоянной готовности к использованию запасов медицинских средств;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планирование и организацию выполнения мероприятий по созданию и поддерж</w:t>
      </w:r>
      <w:r>
        <w:rPr>
          <w:rFonts w:ascii="Times New Roman" w:hAnsi="Times New Roman"/>
          <w:sz w:val="28"/>
          <w:szCs w:val="28"/>
        </w:rPr>
        <w:t xml:space="preserve">анию в постоянной готовности к использованию защитных сооружений гражданской обороны для нетранспортабельных больных, находящихся в </w:t>
      </w:r>
      <w:r>
        <w:rPr>
          <w:rFonts w:ascii="Times New Roman" w:hAnsi="Times New Roman"/>
          <w:sz w:val="28"/>
          <w:szCs w:val="28"/>
        </w:rPr>
        <w:lastRenderedPageBreak/>
        <w:t>учреждениях здравоохранения, расположенных в зонах возможных разрушений, а также для обслуживающего их медицинского персонал</w:t>
      </w:r>
      <w:r>
        <w:rPr>
          <w:rFonts w:ascii="Times New Roman" w:hAnsi="Times New Roman"/>
          <w:sz w:val="28"/>
          <w:szCs w:val="28"/>
        </w:rPr>
        <w:t xml:space="preserve">а;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планирование и организацию проведения санитарно-гигиенических и противоэпидемических мероприятий среди населения, пострадавшего при военных конфликтах или вследствие этих конфликтов;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организацию эвакуации пострадавших в лечебные учреждения.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 По вопросам повышения устойчивости функционирования системы социальной сферы комиссия осуществляет: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планирование мероприятий по повышению устойчивости функционирования организаций социальной сферы;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анализ эффективности мероприятий по повышению фун</w:t>
      </w:r>
      <w:r>
        <w:rPr>
          <w:rFonts w:ascii="Times New Roman" w:hAnsi="Times New Roman"/>
          <w:sz w:val="28"/>
          <w:szCs w:val="28"/>
        </w:rPr>
        <w:t xml:space="preserve">кционирования социальной сферы, контроль планирования и выполнения мероприятий по гражданской обороне в организациях;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подготовку предложений по дальнейшему повышению устойчивости функционирования организаций социальной сферы на территории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 По вопросам повышения устойчивости функционирования системы управления, связи и оповещения комиссия осуществляет: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планирование мероприятий по созданию и поддержан</w:t>
      </w:r>
      <w:r>
        <w:rPr>
          <w:rFonts w:ascii="Times New Roman" w:hAnsi="Times New Roman"/>
          <w:sz w:val="28"/>
          <w:szCs w:val="28"/>
        </w:rPr>
        <w:t xml:space="preserve">ию в состоянии постоянной готовности системы централизованного оповещения населения, а также по ее модернизации на базе технических средств нового поколения;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анализ эффективности мероприятия по повышению устойчивости функционирования системы управления</w:t>
      </w:r>
      <w:r>
        <w:rPr>
          <w:rFonts w:ascii="Times New Roman" w:hAnsi="Times New Roman"/>
          <w:sz w:val="28"/>
          <w:szCs w:val="28"/>
        </w:rPr>
        <w:t xml:space="preserve"> и связи, в том числе способности дублеров обеспечить управление организациями при нарушении связи с основными органами управления;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подготовку предложений по дальнейшему повышению устойчивости функционирования систем управления и связи с подчиненными и</w:t>
      </w:r>
      <w:r>
        <w:rPr>
          <w:rFonts w:ascii="Times New Roman" w:hAnsi="Times New Roman"/>
          <w:sz w:val="28"/>
          <w:szCs w:val="28"/>
        </w:rPr>
        <w:t xml:space="preserve"> вышестоящими органами управления.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По вопросам разработки и реализации в мирное и военное время ИТМ ГО комиссия осуществляет: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контроль за организацией рационального размещения населенных пунктов, объектов экономики и инфраструктуры, а также средств</w:t>
      </w:r>
      <w:r>
        <w:rPr>
          <w:rFonts w:ascii="Times New Roman" w:hAnsi="Times New Roman"/>
          <w:sz w:val="28"/>
          <w:szCs w:val="28"/>
        </w:rPr>
        <w:t xml:space="preserve"> производства в соответствии с требованиями строительных норм и правил осуществления ИТМ ГО;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разработку и реализацию в мирное и военное время ИТМ ГО;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организацию выполнения мероприятий по предоставлению населению средств коллективной защиты; </w:t>
      </w:r>
    </w:p>
    <w:p w:rsidR="00201F07" w:rsidRDefault="00815CBB" w:rsidP="007742F1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организацию разработки плана создания объектов гражданской обороны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в мирное время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контроль за его выполнением;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планирование мероприятий по созданию быстровозводимых защитных сооружений гражданской обороны с упрощенным внутренним оборудованием и укрытий простейшего типа в период мобилизации и в военное время; 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 организацию выполнения мероприятий по поддержанию </w:t>
      </w:r>
      <w:r>
        <w:rPr>
          <w:rFonts w:ascii="Times New Roman" w:hAnsi="Times New Roman"/>
          <w:sz w:val="28"/>
          <w:szCs w:val="28"/>
        </w:rPr>
        <w:t xml:space="preserve">в состоянии постоянной готовности к использованию по предназначению и техническому обслуживанию защитных сооружений гражданской обороны, находящихся в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Новосибирской области.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>
        <w:rPr>
          <w:rFonts w:ascii="Times New Roman" w:hAnsi="Times New Roman"/>
          <w:sz w:val="28"/>
          <w:szCs w:val="28"/>
        </w:rPr>
        <w:t xml:space="preserve">создание страхового фонда документации; 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повышение эффективности защиты производственных фондов при воздействии на них современных средств поражения. 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17. Комиссия в пределах своей компетенции вправе: </w:t>
      </w:r>
    </w:p>
    <w:p w:rsidR="00201F07" w:rsidRDefault="00815CBB">
      <w:pPr>
        <w:pStyle w:val="ac"/>
        <w:spacing w:line="285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формировать для представления на утверждение  </w:t>
      </w:r>
      <w:r w:rsidR="007742F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перечень организаций,</w:t>
      </w:r>
    </w:p>
    <w:p w:rsidR="00201F07" w:rsidRDefault="00815CBB">
      <w:pPr>
        <w:pStyle w:val="ac"/>
        <w:spacing w:line="285" w:lineRule="atLeas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необходимых для выживания на</w:t>
      </w:r>
      <w:r>
        <w:rPr>
          <w:rFonts w:ascii="Times New Roman" w:hAnsi="Times New Roman"/>
          <w:sz w:val="28"/>
          <w:szCs w:val="28"/>
        </w:rPr>
        <w:t xml:space="preserve">селения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</w:t>
      </w:r>
      <w:r w:rsidR="00774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 при военных конфликтах или вследствие этих конфликтов, а также при чрезвычайных ситуациях природного и техногенного характера. Перечень формируется на основании пр</w:t>
      </w:r>
      <w:r>
        <w:rPr>
          <w:rFonts w:ascii="Times New Roman" w:hAnsi="Times New Roman"/>
          <w:sz w:val="28"/>
          <w:szCs w:val="28"/>
        </w:rPr>
        <w:t>едложений руководителей рабочих групп комиссии;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запрашивать у организаций и общественных объединений необходимые материалы и информацию;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приглашать для участия в заседаниях представителей организаций и общественных объединений по вопросам </w:t>
      </w:r>
      <w:r>
        <w:rPr>
          <w:rFonts w:ascii="Times New Roman" w:hAnsi="Times New Roman"/>
          <w:sz w:val="28"/>
          <w:szCs w:val="28"/>
        </w:rPr>
        <w:t>планирования и выполнения требований по гражданской обороне;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привлекать для участия в работе комиссии представителей территориальных органов федеральных органов исполнительной власти,  организаций и общественных объединений (по согласованию с руководите</w:t>
      </w:r>
      <w:r>
        <w:rPr>
          <w:rFonts w:ascii="Times New Roman" w:hAnsi="Times New Roman"/>
          <w:sz w:val="28"/>
          <w:szCs w:val="28"/>
        </w:rPr>
        <w:t xml:space="preserve">лями указанных органов, организаций и общественных объединений); </w:t>
      </w:r>
    </w:p>
    <w:p w:rsidR="00201F07" w:rsidRDefault="00815CBB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создавать рабочие группы по направлениям деятельности комиссии, определять полномочия и порядок работы этих групп; </w:t>
      </w:r>
    </w:p>
    <w:p w:rsidR="00201F07" w:rsidRDefault="00815CBB" w:rsidP="007742F1">
      <w:pPr>
        <w:pStyle w:val="ac"/>
        <w:spacing w:line="285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вносить на рассмотрение </w:t>
      </w:r>
      <w:r w:rsidR="007742F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 администрацию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предложения по вопросам, относящимся к компетенции комиссии. </w:t>
      </w:r>
    </w:p>
    <w:p w:rsidR="00201F07" w:rsidRDefault="00201F07">
      <w:pPr>
        <w:pStyle w:val="ac"/>
        <w:spacing w:line="285" w:lineRule="atLeast"/>
        <w:ind w:firstLine="0"/>
        <w:jc w:val="both"/>
        <w:rPr>
          <w:rFonts w:eastAsia="Calibri" w:cs="Times New Roman"/>
          <w:shd w:val="clear" w:color="auto" w:fill="FFFFFF"/>
        </w:rPr>
      </w:pPr>
    </w:p>
    <w:p w:rsidR="00201F07" w:rsidRDefault="00815CBB">
      <w:pPr>
        <w:pStyle w:val="ac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Организация работы комиссии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Состав комиссии утверждается постановлением администрации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области. </w:t>
      </w:r>
    </w:p>
    <w:p w:rsidR="00201F07" w:rsidRDefault="00815CBB" w:rsidP="007742F1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 Председателем комиссии является заместитель </w:t>
      </w:r>
      <w:r w:rsidR="007742F1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области,</w:t>
      </w:r>
      <w:r w:rsidR="00774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который руководит </w:t>
      </w:r>
      <w:r>
        <w:rPr>
          <w:rFonts w:ascii="Times New Roman" w:hAnsi="Times New Roman"/>
          <w:sz w:val="28"/>
          <w:szCs w:val="28"/>
        </w:rPr>
        <w:t xml:space="preserve">деятельностью комиссии и несет ответственность за выполнение возложенных на нее задач.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Комиссия осуществляет свою деятельность в соответствии с г</w:t>
      </w:r>
      <w:r>
        <w:rPr>
          <w:rFonts w:ascii="Times New Roman" w:hAnsi="Times New Roman"/>
          <w:sz w:val="28"/>
          <w:szCs w:val="28"/>
        </w:rPr>
        <w:t>одовым планом, принимаемым на заседании комиссии и утверждаемым председателем комиссии.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При возникновении необходимости безотлагательного рассмотрения вопросов, относящихся к компетенции комиссии, председатель комиссии </w:t>
      </w:r>
      <w:r>
        <w:rPr>
          <w:rFonts w:ascii="Times New Roman" w:hAnsi="Times New Roman"/>
          <w:sz w:val="28"/>
          <w:szCs w:val="28"/>
        </w:rPr>
        <w:lastRenderedPageBreak/>
        <w:t xml:space="preserve">принимает решение о проведении и </w:t>
      </w:r>
      <w:r>
        <w:rPr>
          <w:rFonts w:ascii="Times New Roman" w:hAnsi="Times New Roman"/>
          <w:sz w:val="28"/>
          <w:szCs w:val="28"/>
        </w:rPr>
        <w:t>сроке проведения внеплановых заседаний комиссии.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 Заседания комиссии проводит ее председатель или по его поручению его заместитель.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 Заседание комиссии считается правомочным, если на нем присутствуют не менее половины ее членов.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Решения комисси</w:t>
      </w:r>
      <w:r>
        <w:rPr>
          <w:rFonts w:ascii="Times New Roman" w:hAnsi="Times New Roman"/>
          <w:sz w:val="28"/>
          <w:szCs w:val="28"/>
        </w:rPr>
        <w:t xml:space="preserve">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Заседания комиссии оформляются пр</w:t>
      </w:r>
      <w:r>
        <w:rPr>
          <w:rFonts w:ascii="Times New Roman" w:hAnsi="Times New Roman"/>
          <w:sz w:val="28"/>
          <w:szCs w:val="28"/>
        </w:rPr>
        <w:t xml:space="preserve">отоколом, который подписывается председателем комиссии, а в его отсутствие - заместителем председателя комиссии, председательствующим на заседании комиссии. Копии протокола заседания комиссии рассылаются ее членам и другим заинтересованным лицам в течение </w:t>
      </w:r>
      <w:r>
        <w:rPr>
          <w:rFonts w:ascii="Times New Roman" w:hAnsi="Times New Roman"/>
          <w:sz w:val="28"/>
          <w:szCs w:val="28"/>
        </w:rPr>
        <w:t>5 рабочих дней со дня его подписания.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Секретарь комиссии: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разрабатывает и организовывает согласование плана работы комиссии на очередной год;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организовывает проведение заседания комиссии, не позднее чем за 10 дней до планового заседания комиссии</w:t>
      </w:r>
      <w:r>
        <w:rPr>
          <w:rFonts w:ascii="Times New Roman" w:hAnsi="Times New Roman"/>
          <w:sz w:val="28"/>
          <w:szCs w:val="28"/>
        </w:rPr>
        <w:t xml:space="preserve"> представляет повестку заседания (далее - повестка) на утверждение председателю комиссии;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оповещает членов комиссии и лиц, приглашенных на ее заседание, о дате, времени и месте проведения заседания комиссии с указанием повестки дня заседания;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 отд</w:t>
      </w:r>
      <w:r>
        <w:rPr>
          <w:rFonts w:ascii="Times New Roman" w:hAnsi="Times New Roman"/>
          <w:sz w:val="28"/>
          <w:szCs w:val="28"/>
        </w:rPr>
        <w:t xml:space="preserve">ельному указанию председателя комиссии организует проведение тренировок по оповещению и сбору членов комиссии;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ведет протоколы заседаний и оформляет решения по их итогам;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организовывает доведение решений комиссии до исполнителей;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выполняет поручения председателя комиссии и его заместителя;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осуществляет взаимодействие со средствами массовой информации по вопросам деятельности комиссии;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осуществляет взаимодействие с комиссиями по повышению устойчивости функционирования объ</w:t>
      </w:r>
      <w:r>
        <w:rPr>
          <w:rFonts w:ascii="Times New Roman" w:hAnsi="Times New Roman"/>
          <w:sz w:val="28"/>
          <w:szCs w:val="28"/>
        </w:rPr>
        <w:t>ектов экономики в военное время и в чрезвычайных ситуациях организаций;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контролирует актуальность состава комиссии, при необходимости подает предложения о внесении изменений в состав комиссии.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 Руководителями рабочих групп являются: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 повышению</w:t>
      </w:r>
      <w:r>
        <w:rPr>
          <w:rFonts w:ascii="Times New Roman" w:hAnsi="Times New Roman"/>
          <w:sz w:val="28"/>
          <w:szCs w:val="28"/>
        </w:rPr>
        <w:t xml:space="preserve"> устойчивости функционирования топливно-энергетического комплекса и жилищно-коммунального хозяйства </w:t>
      </w:r>
      <w:r w:rsidR="007742F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специалист администрации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7742F1" w:rsidRDefault="00815CBB" w:rsidP="007742F1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 повышению устойчивости функционирования системы материального обеспечения мероприятий гражданской оборон</w:t>
      </w:r>
      <w:r>
        <w:rPr>
          <w:rFonts w:ascii="Times New Roman" w:hAnsi="Times New Roman"/>
          <w:sz w:val="28"/>
          <w:szCs w:val="28"/>
        </w:rPr>
        <w:t xml:space="preserve">ы - </w:t>
      </w:r>
      <w:r w:rsidR="006B51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Глава Вассинского сельсовета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01F07" w:rsidRDefault="00815CBB" w:rsidP="007742F1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по повышению устойчивости функционирования транспортной системы </w:t>
      </w:r>
      <w:r w:rsidR="007742F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742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Глава Вассинского сельсовета;</w:t>
      </w:r>
    </w:p>
    <w:p w:rsidR="006B516C" w:rsidRDefault="00815CBB" w:rsidP="006B516C">
      <w:pPr>
        <w:pStyle w:val="ac"/>
        <w:ind w:firstLine="6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 по повышению устойчивости функционирования социальной сферы - </w:t>
      </w:r>
      <w:r w:rsidR="006B51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Глава Вассинского сельсовета;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по разработке и реализации в мирное и военное время ИТМ ГО </w:t>
      </w:r>
      <w:r w:rsidR="006B516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B51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специалист администрации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 Руководители р</w:t>
      </w:r>
      <w:r>
        <w:rPr>
          <w:rFonts w:ascii="Times New Roman" w:hAnsi="Times New Roman"/>
          <w:sz w:val="28"/>
          <w:szCs w:val="28"/>
        </w:rPr>
        <w:t>абочих групп: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организовывают и координируют работу рабочих групп в соответствии с возложенными на нее задачами и функциями;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принимают участие в разработке плана комиссии на год;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выполняют поручения председателя комиссии и его заместителя; 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ор</w:t>
      </w:r>
      <w:r>
        <w:rPr>
          <w:rFonts w:ascii="Times New Roman" w:hAnsi="Times New Roman"/>
          <w:sz w:val="28"/>
          <w:szCs w:val="28"/>
        </w:rPr>
        <w:t>ганизовывают проведение анализа эффективности выполнения мероприятий по повышению функционирования объектов экономики в пределах возложенных на рабочую группу задач и функций;</w:t>
      </w:r>
    </w:p>
    <w:p w:rsidR="00201F07" w:rsidRDefault="00815CBB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организовывают подготовку предложений по дальнейшему повышению устойчивости ф</w:t>
      </w:r>
      <w:r>
        <w:rPr>
          <w:rFonts w:ascii="Times New Roman" w:hAnsi="Times New Roman"/>
          <w:sz w:val="28"/>
          <w:szCs w:val="28"/>
        </w:rPr>
        <w:t>ункционирования объектов экономики в пределах возложенных на рабочую группу задач и функций.</w:t>
      </w:r>
    </w:p>
    <w:p w:rsidR="00201F07" w:rsidRDefault="00815CBB" w:rsidP="00DB2218">
      <w:pPr>
        <w:pStyle w:val="ac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 Руководители рабочих групп комиссии самостоятельно разрабатывают и после согласования в </w:t>
      </w:r>
      <w:r w:rsidR="00DB2218">
        <w:rPr>
          <w:rFonts w:ascii="Times New Roman" w:hAnsi="Times New Roman"/>
          <w:sz w:val="28"/>
          <w:szCs w:val="28"/>
        </w:rPr>
        <w:t xml:space="preserve">администрации 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 уполномоченном</w:t>
      </w:r>
      <w:r w:rsidR="00DB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решение задач в области гражданской обороны, утверждают положение о группах, состав и структуру рабочих групп, исходя из задач комиссии.</w:t>
      </w:r>
    </w:p>
    <w:p w:rsidR="00201F07" w:rsidRDefault="00201F07">
      <w:pPr>
        <w:pStyle w:val="ac"/>
        <w:spacing w:line="285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1F07" w:rsidRDefault="00815CBB">
      <w:pPr>
        <w:pStyle w:val="ac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 Организация работы рабочих </w:t>
      </w:r>
      <w:r>
        <w:rPr>
          <w:rFonts w:ascii="Times New Roman" w:hAnsi="Times New Roman"/>
          <w:b/>
          <w:sz w:val="28"/>
          <w:szCs w:val="28"/>
        </w:rPr>
        <w:t>групп комиссии</w:t>
      </w:r>
    </w:p>
    <w:p w:rsidR="00201F07" w:rsidRDefault="00815CBB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 Рабочая группа комиссии образовывается на представительной основе в составе руководителя рабочей группы и членов рабочей группы.</w:t>
      </w:r>
    </w:p>
    <w:p w:rsidR="00201F07" w:rsidRDefault="00815CBB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 Секретарь рабочей группы назначается руководителем рабочей группы из числа членов рабочей группы.</w:t>
      </w:r>
    </w:p>
    <w:p w:rsidR="00201F07" w:rsidRDefault="00815CBB" w:rsidP="00DB2218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 Чл</w:t>
      </w:r>
      <w:r>
        <w:rPr>
          <w:rFonts w:ascii="Times New Roman" w:hAnsi="Times New Roman"/>
          <w:sz w:val="28"/>
          <w:szCs w:val="28"/>
        </w:rPr>
        <w:t xml:space="preserve">енами рабочей группы могут быть представители отраслевых (функциональных) и территориальных органов местной администрации </w:t>
      </w:r>
      <w:r w:rsidR="00DB22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области,</w:t>
      </w:r>
      <w:r w:rsidR="00DB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территориальных органов федеральных органов </w:t>
      </w:r>
      <w:r>
        <w:rPr>
          <w:rFonts w:ascii="Times New Roman" w:hAnsi="Times New Roman"/>
          <w:sz w:val="28"/>
          <w:szCs w:val="28"/>
        </w:rPr>
        <w:t xml:space="preserve">исполнительной власти (по согласованию), представители организаций, общественных объединений (по согласованию). </w:t>
      </w:r>
    </w:p>
    <w:p w:rsidR="00201F07" w:rsidRDefault="00815CBB">
      <w:pPr>
        <w:pStyle w:val="ac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 Порядок и планы работы рабочих групп утверждаются их руководителями в соответствии с планом работы комиссии.</w:t>
      </w:r>
    </w:p>
    <w:p w:rsidR="00201F07" w:rsidRDefault="00201F07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01F07" w:rsidRDefault="00201F07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01F07" w:rsidRDefault="00201F07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01F07" w:rsidRDefault="00815CBB">
      <w:pPr>
        <w:pStyle w:val="ac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</w:t>
      </w:r>
      <w:r>
        <w:br w:type="page"/>
      </w:r>
    </w:p>
    <w:p w:rsidR="00201F07" w:rsidRPr="00DB2218" w:rsidRDefault="00815CBB" w:rsidP="00DB2218">
      <w:pPr>
        <w:pStyle w:val="ac"/>
        <w:ind w:firstLine="737"/>
        <w:jc w:val="right"/>
        <w:rPr>
          <w:rFonts w:ascii="Times New Roman" w:hAnsi="Times New Roman"/>
          <w:sz w:val="24"/>
          <w:szCs w:val="24"/>
        </w:rPr>
      </w:pPr>
      <w:r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УТВЕРЖДЕН</w:t>
      </w:r>
    </w:p>
    <w:p w:rsidR="00DB2218" w:rsidRDefault="00815CBB" w:rsidP="00DB2218">
      <w:pPr>
        <w:spacing w:after="0"/>
        <w:ind w:left="5102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постановлением администрации </w:t>
      </w:r>
    </w:p>
    <w:p w:rsidR="00201F07" w:rsidRPr="00DB2218" w:rsidRDefault="00DB2218" w:rsidP="00DB2218">
      <w:pPr>
        <w:spacing w:after="0"/>
        <w:ind w:left="5102"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Вассинского сельсовета</w:t>
      </w:r>
    </w:p>
    <w:p w:rsidR="00DB2218" w:rsidRPr="00DB2218" w:rsidRDefault="00DB2218" w:rsidP="00DB2218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Тогучинского района</w:t>
      </w:r>
    </w:p>
    <w:p w:rsidR="00201F07" w:rsidRPr="00DB2218" w:rsidRDefault="00815CBB" w:rsidP="00DB2218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Новосибирской области </w:t>
      </w:r>
    </w:p>
    <w:p w:rsidR="00201F07" w:rsidRPr="00DB2218" w:rsidRDefault="00815CBB" w:rsidP="00DB2218">
      <w:pPr>
        <w:spacing w:after="0"/>
        <w:ind w:left="5102"/>
        <w:jc w:val="right"/>
        <w:rPr>
          <w:rFonts w:ascii="Times New Roman" w:hAnsi="Times New Roman"/>
          <w:sz w:val="24"/>
          <w:szCs w:val="24"/>
        </w:rPr>
      </w:pPr>
      <w:r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</w:t>
      </w:r>
      <w:r w:rsidR="00DB2218"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13.03.2025</w:t>
      </w:r>
      <w:r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№ </w:t>
      </w:r>
      <w:r w:rsidR="00DB2218" w:rsidRPr="00DB22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46</w:t>
      </w:r>
    </w:p>
    <w:p w:rsidR="00201F07" w:rsidRDefault="00201F07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201F07" w:rsidRDefault="00201F07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201F07" w:rsidRDefault="00201F07">
      <w:pPr>
        <w:spacing w:after="0"/>
        <w:ind w:left="5102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201F07" w:rsidRDefault="00815CBB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 КОМИССИИ ПО ВОПРОСАМ ПОВЫШЕНИЯ УСТОЙЧИВОСТИ ФУНКЦИОНИРОВАНИЯ ОБЪЕКТОВ ЭКОНОМИКИ В ВОЕННОЕ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ВРЕМЯ И В ЧРЕЗВЫЧАЙНЫХ СИТУАЦИЯМ НА ТЕРРИТОРИИ </w:t>
      </w:r>
      <w:r w:rsidR="00DB22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ВАССИНСКОГО СЕЛЬСОВЕТА ТОГУЧИНСКОГО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</w:t>
      </w:r>
    </w:p>
    <w:p w:rsidR="00201F07" w:rsidRDefault="00201F07">
      <w:pPr>
        <w:spacing w:after="0"/>
        <w:ind w:firstLine="737"/>
        <w:rPr>
          <w:rFonts w:ascii="Times New Roman" w:eastAsia="Calibri" w:hAnsi="Times New Roman" w:cs="Times New Roman"/>
          <w:shd w:val="clear" w:color="auto" w:fill="FFFFFF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48"/>
        <w:gridCol w:w="975"/>
        <w:gridCol w:w="7108"/>
      </w:tblGrid>
      <w:tr w:rsidR="00201F07" w:rsidTr="00DB2218">
        <w:trPr>
          <w:trHeight w:val="69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Гартман Ирина Викторовна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81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Заместитель Главы Вассинского сельсовета</w:t>
            </w:r>
            <w:r w:rsidR="00815C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председатель комиссии;</w:t>
            </w:r>
          </w:p>
        </w:tc>
      </w:tr>
      <w:tr w:rsidR="00201F07" w:rsidTr="00DB221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Буцин Андрей Викторович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81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Председатель Совета депутатов Вассинского сельсовета</w:t>
            </w:r>
            <w:r w:rsidR="00815C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заместитель предсе</w:t>
            </w:r>
            <w:r w:rsidR="00815CB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дателя комиссии;</w:t>
            </w:r>
          </w:p>
        </w:tc>
      </w:tr>
      <w:tr w:rsidR="00201F07" w:rsidTr="00DB221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Мышкина Маргарита Захаровна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81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 w:rsidR="00815CBB"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</w:tc>
      </w:tr>
      <w:tr w:rsidR="00201F07" w:rsidTr="00DB221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Щелкова Наталья Николаевна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81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«Вассинский КДЦ»</w:t>
            </w:r>
            <w:r w:rsidR="00815C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1F07" w:rsidTr="00DB221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Трошин Константин Юрьевич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81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депутатов Вассинского сельсовета</w:t>
            </w:r>
            <w:r w:rsidR="00815C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1F07" w:rsidTr="00DB2218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Деревянко Татьяна Владимировна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81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07" w:rsidRDefault="00DB22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 w:rsidR="00815CB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201F07" w:rsidRDefault="00201F07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01F07" w:rsidRDefault="00201F07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201F07" w:rsidRDefault="00815CBB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_________</w:t>
      </w:r>
    </w:p>
    <w:sectPr w:rsidR="00201F07" w:rsidSect="00201F07">
      <w:headerReference w:type="default" r:id="rId7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BB" w:rsidRDefault="00815CBB" w:rsidP="00201F07">
      <w:pPr>
        <w:spacing w:after="0" w:line="240" w:lineRule="auto"/>
      </w:pPr>
      <w:r>
        <w:separator/>
      </w:r>
    </w:p>
  </w:endnote>
  <w:endnote w:type="continuationSeparator" w:id="1">
    <w:p w:rsidR="00815CBB" w:rsidRDefault="00815CBB" w:rsidP="0020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BB" w:rsidRDefault="00815CBB">
      <w:r>
        <w:separator/>
      </w:r>
    </w:p>
  </w:footnote>
  <w:footnote w:type="continuationSeparator" w:id="1">
    <w:p w:rsidR="00815CBB" w:rsidRDefault="00815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07" w:rsidRDefault="00201F07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201F07" w:rsidRDefault="00201F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F07"/>
    <w:rsid w:val="00201F07"/>
    <w:rsid w:val="005968F6"/>
    <w:rsid w:val="006B516C"/>
    <w:rsid w:val="007742F1"/>
    <w:rsid w:val="00815CBB"/>
    <w:rsid w:val="00DB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  <w:rsid w:val="00201F07"/>
    <w:rPr>
      <w:vertAlign w:val="superscript"/>
    </w:rPr>
  </w:style>
  <w:style w:type="character" w:styleId="a8">
    <w:name w:val="footnote reference"/>
    <w:rsid w:val="00201F07"/>
    <w:rPr>
      <w:vertAlign w:val="superscript"/>
    </w:rPr>
  </w:style>
  <w:style w:type="character" w:customStyle="1" w:styleId="a9">
    <w:name w:val="Символ концевой сноски"/>
    <w:qFormat/>
    <w:rsid w:val="00201F07"/>
  </w:style>
  <w:style w:type="character" w:styleId="aa">
    <w:name w:val="endnote reference"/>
    <w:rsid w:val="00201F07"/>
    <w:rPr>
      <w:vertAlign w:val="superscript"/>
    </w:rPr>
  </w:style>
  <w:style w:type="paragraph" w:customStyle="1" w:styleId="ab">
    <w:name w:val="Заголовок"/>
    <w:basedOn w:val="a"/>
    <w:next w:val="ac"/>
    <w:qFormat/>
    <w:rsid w:val="00201F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201F07"/>
    <w:pPr>
      <w:spacing w:after="0" w:line="240" w:lineRule="auto"/>
      <w:ind w:firstLine="709"/>
    </w:pPr>
  </w:style>
  <w:style w:type="paragraph" w:styleId="ad">
    <w:name w:val="List"/>
    <w:basedOn w:val="ac"/>
    <w:rsid w:val="00201F07"/>
    <w:rPr>
      <w:rFonts w:cs="Lucida Sans"/>
    </w:rPr>
  </w:style>
  <w:style w:type="paragraph" w:styleId="ae">
    <w:name w:val="caption"/>
    <w:basedOn w:val="a"/>
    <w:qFormat/>
    <w:rsid w:val="00201F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201F07"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201F07"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rsid w:val="00201F07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201F07"/>
    <w:pPr>
      <w:jc w:val="center"/>
    </w:pPr>
    <w:rPr>
      <w:b/>
      <w:bCs/>
    </w:rPr>
  </w:style>
  <w:style w:type="paragraph" w:styleId="af3">
    <w:name w:val="Normal (Web)"/>
    <w:basedOn w:val="a"/>
    <w:qFormat/>
    <w:rsid w:val="00201F0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rsid w:val="00201F07"/>
    <w:pPr>
      <w:suppressLineNumbers/>
      <w:ind w:left="340" w:hanging="340"/>
    </w:pPr>
    <w:rPr>
      <w:sz w:val="20"/>
      <w:szCs w:val="20"/>
    </w:rPr>
  </w:style>
  <w:style w:type="numbering" w:customStyle="1" w:styleId="af5">
    <w:name w:val="Без списка"/>
    <w:uiPriority w:val="99"/>
    <w:semiHidden/>
    <w:unhideWhenUsed/>
    <w:qFormat/>
    <w:rsid w:val="00201F07"/>
  </w:style>
  <w:style w:type="table" w:styleId="af6">
    <w:name w:val="Table Grid"/>
    <w:basedOn w:val="a1"/>
    <w:uiPriority w:val="39"/>
    <w:rsid w:val="00A1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5968F6"/>
    <w:pPr>
      <w:snapToGrid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8">
    <w:name w:val="Без интервала Знак"/>
    <w:link w:val="af7"/>
    <w:uiPriority w:val="1"/>
    <w:locked/>
    <w:rsid w:val="005968F6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7CCA-696C-4AC7-85A9-3220A02B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12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1</cp:lastModifiedBy>
  <cp:revision>60</cp:revision>
  <cp:lastPrinted>2025-03-14T08:25:00Z</cp:lastPrinted>
  <dcterms:created xsi:type="dcterms:W3CDTF">2023-11-01T06:07:00Z</dcterms:created>
  <dcterms:modified xsi:type="dcterms:W3CDTF">2025-03-14T08:25:00Z</dcterms:modified>
  <dc:language>ru-RU</dc:language>
</cp:coreProperties>
</file>