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368C" w:rsidRDefault="0008368C" w:rsidP="0008368C">
      <w:pPr>
        <w:tabs>
          <w:tab w:val="left" w:pos="993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caps/>
          <w:sz w:val="28"/>
          <w:szCs w:val="20"/>
        </w:rPr>
        <w:t>АдминистрациЯ</w:t>
      </w:r>
    </w:p>
    <w:p w:rsidR="0008368C" w:rsidRDefault="0008368C" w:rsidP="0008368C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ВАССИНСКОГО сельсовета</w:t>
      </w:r>
    </w:p>
    <w:p w:rsidR="0008368C" w:rsidRDefault="0008368C" w:rsidP="0008368C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ТОГУЧИНСКОГО района</w:t>
      </w:r>
    </w:p>
    <w:p w:rsidR="0008368C" w:rsidRDefault="0008368C" w:rsidP="0008368C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НОВОСИБИРСКОЙ ОБЛАСТИ</w:t>
      </w:r>
    </w:p>
    <w:p w:rsidR="0008368C" w:rsidRDefault="0008368C" w:rsidP="0008368C">
      <w:pPr>
        <w:tabs>
          <w:tab w:val="left" w:pos="1276"/>
          <w:tab w:val="left" w:pos="1418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</w:p>
    <w:p w:rsidR="0008368C" w:rsidRDefault="0008368C" w:rsidP="0008368C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ПОСТАНОВЛЕНИЕ</w:t>
      </w:r>
    </w:p>
    <w:p w:rsidR="0008368C" w:rsidRDefault="0008368C" w:rsidP="0008368C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</w:p>
    <w:p w:rsidR="0008368C" w:rsidRDefault="0008368C" w:rsidP="0008368C">
      <w:pPr>
        <w:tabs>
          <w:tab w:val="left" w:pos="567"/>
          <w:tab w:val="left" w:pos="709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21.04.2022              № 54</w:t>
      </w:r>
    </w:p>
    <w:p w:rsidR="0008368C" w:rsidRDefault="0008368C" w:rsidP="0008368C">
      <w:pPr>
        <w:tabs>
          <w:tab w:val="left" w:pos="567"/>
          <w:tab w:val="left" w:pos="709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8368C" w:rsidRDefault="0008368C" w:rsidP="0008368C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Пойменное</w:t>
      </w:r>
    </w:p>
    <w:p w:rsidR="0008368C" w:rsidRDefault="0008368C" w:rsidP="0008368C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8368C" w:rsidRDefault="0008368C" w:rsidP="0008368C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утверждении Схемы размещения нестационарных торговых объектов на территории Вассинского сельсовета Тогучинского района Новосибирской области</w:t>
      </w:r>
    </w:p>
    <w:p w:rsidR="0008368C" w:rsidRDefault="0008368C" w:rsidP="0008368C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08368C" w:rsidRDefault="0008368C" w:rsidP="0008368C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В соответствии с Приказом Министерства промышленности, торговли и развития предпринимательства Новосибирской области от 01.02.2019              № 38 « О внесении изменений в приказ министерства промышленности, торговли и развития предпринимательства Новосибирской области                от 24.01.2011 № 10», администрация Вассинского сельсовета Тогучинского района Новосибирской области</w:t>
      </w:r>
    </w:p>
    <w:p w:rsidR="0008368C" w:rsidRDefault="0008368C" w:rsidP="0008368C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ПОСТАНОВЛЯЕТ:</w:t>
      </w:r>
    </w:p>
    <w:p w:rsidR="0008368C" w:rsidRDefault="0008368C" w:rsidP="0008368C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1.Утвердить Схему размещения нестационарных торговых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объектах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 территории Вассинского сельсовета Тогучинского района Новосибирской области. Приложение №1(текстовая часть Схемы), приложение                       № 2 (графическая часть Схемы).</w:t>
      </w:r>
    </w:p>
    <w:p w:rsidR="00D00239" w:rsidRDefault="00D00239" w:rsidP="00D002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2.Постановление администрации Вассинского сельсовета Тогучинского района Новосибирской области от 26.03.2019 № 34 «Об утверждении Схемы размещения нестационарных торговых объектов на территории Вассинского сельсовета Тогучинского района Новосибирской области» считать утратившим силу.</w:t>
      </w:r>
    </w:p>
    <w:p w:rsidR="0008368C" w:rsidRDefault="00D00239" w:rsidP="0008368C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08368C">
        <w:rPr>
          <w:rStyle w:val="FontStyle11"/>
        </w:rPr>
        <w:t xml:space="preserve">  </w:t>
      </w:r>
      <w:r>
        <w:rPr>
          <w:rStyle w:val="FontStyle11"/>
        </w:rPr>
        <w:t>3</w:t>
      </w:r>
      <w:r w:rsidR="0008368C">
        <w:t>.</w:t>
      </w:r>
      <w:r w:rsidR="0008368C">
        <w:rPr>
          <w:rFonts w:ascii="Times New Roman" w:hAnsi="Times New Roman" w:cs="Times New Roman"/>
          <w:sz w:val="28"/>
          <w:szCs w:val="28"/>
        </w:rPr>
        <w:t xml:space="preserve">Опубликовать постановление в периодическом печатном издании органа местного самоуправления «Вассинский Вестник» и на официальном сайте администрации Вассинского сельсовета Тогучинского района Новосибирской области. </w:t>
      </w:r>
    </w:p>
    <w:p w:rsidR="0008368C" w:rsidRDefault="0008368C" w:rsidP="0008368C">
      <w:pPr>
        <w:pStyle w:val="a4"/>
        <w:jc w:val="both"/>
        <w:rPr>
          <w:rStyle w:val="FontStyle11"/>
        </w:rPr>
      </w:pPr>
      <w:r>
        <w:rPr>
          <w:rStyle w:val="FontStyle11"/>
        </w:rPr>
        <w:t xml:space="preserve">     </w:t>
      </w:r>
      <w:r w:rsidR="00D00239">
        <w:rPr>
          <w:rStyle w:val="FontStyle11"/>
        </w:rPr>
        <w:t>4.</w:t>
      </w:r>
      <w:r>
        <w:rPr>
          <w:rStyle w:val="FontStyle11"/>
        </w:rPr>
        <w:t>Контроль за исполнением настоящего постановления оставляю за собой.</w:t>
      </w:r>
    </w:p>
    <w:p w:rsidR="0008368C" w:rsidRDefault="0008368C" w:rsidP="0008368C">
      <w:pPr>
        <w:pStyle w:val="a4"/>
        <w:jc w:val="both"/>
      </w:pPr>
    </w:p>
    <w:p w:rsidR="0008368C" w:rsidRDefault="0008368C" w:rsidP="0008368C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Вассинского сельсовета</w:t>
      </w:r>
      <w:r>
        <w:rPr>
          <w:rFonts w:ascii="Times New Roman" w:hAnsi="Times New Roman" w:cs="Times New Roman"/>
          <w:sz w:val="28"/>
          <w:szCs w:val="28"/>
        </w:rPr>
        <w:tab/>
      </w:r>
    </w:p>
    <w:p w:rsidR="0008368C" w:rsidRDefault="0008368C" w:rsidP="0008368C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</w:p>
    <w:p w:rsidR="0008368C" w:rsidRDefault="0008368C" w:rsidP="0008368C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С.В.Федорчук</w:t>
      </w:r>
    </w:p>
    <w:p w:rsidR="0008368C" w:rsidRDefault="0008368C" w:rsidP="0008368C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8368C" w:rsidRDefault="0008368C" w:rsidP="0008368C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08368C" w:rsidRDefault="0008368C" w:rsidP="0008368C">
      <w:pPr>
        <w:pStyle w:val="a4"/>
        <w:jc w:val="both"/>
        <w:rPr>
          <w:rFonts w:ascii="Times New Roman" w:hAnsi="Times New Roman" w:cs="Times New Roman"/>
        </w:rPr>
      </w:pPr>
    </w:p>
    <w:p w:rsidR="0008368C" w:rsidRDefault="0008368C" w:rsidP="0008368C">
      <w:pPr>
        <w:pStyle w:val="a4"/>
        <w:jc w:val="both"/>
        <w:rPr>
          <w:rFonts w:ascii="Times New Roman" w:hAnsi="Times New Roman" w:cs="Times New Roman"/>
        </w:rPr>
      </w:pPr>
    </w:p>
    <w:p w:rsidR="0008368C" w:rsidRDefault="0008368C" w:rsidP="0008368C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Деревянко Т.В.</w:t>
      </w:r>
    </w:p>
    <w:p w:rsidR="0008368C" w:rsidRDefault="0008368C" w:rsidP="0008368C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45-699</w:t>
      </w:r>
    </w:p>
    <w:p w:rsidR="00420D42" w:rsidRDefault="00420D42"/>
    <w:sectPr w:rsidR="00420D42" w:rsidSect="00E826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>
    <w:useFELayout/>
  </w:compat>
  <w:rsids>
    <w:rsidRoot w:val="0008368C"/>
    <w:rsid w:val="0008368C"/>
    <w:rsid w:val="00420D42"/>
    <w:rsid w:val="00D00239"/>
    <w:rsid w:val="00E826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26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08368C"/>
  </w:style>
  <w:style w:type="paragraph" w:styleId="a4">
    <w:name w:val="No Spacing"/>
    <w:link w:val="a3"/>
    <w:uiPriority w:val="1"/>
    <w:qFormat/>
    <w:rsid w:val="0008368C"/>
    <w:pPr>
      <w:spacing w:after="0" w:line="240" w:lineRule="auto"/>
    </w:pPr>
  </w:style>
  <w:style w:type="character" w:customStyle="1" w:styleId="FontStyle11">
    <w:name w:val="Font Style11"/>
    <w:uiPriority w:val="99"/>
    <w:rsid w:val="0008368C"/>
    <w:rPr>
      <w:rFonts w:ascii="Times New Roman" w:hAnsi="Times New Roman" w:cs="Times New Roman" w:hint="default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683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256</Words>
  <Characters>1463</Characters>
  <Application>Microsoft Office Word</Application>
  <DocSecurity>0</DocSecurity>
  <Lines>12</Lines>
  <Paragraphs>3</Paragraphs>
  <ScaleCrop>false</ScaleCrop>
  <Company/>
  <LinksUpToDate>false</LinksUpToDate>
  <CharactersWithSpaces>1716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5</cp:revision>
  <cp:lastPrinted>2022-04-21T01:38:00Z</cp:lastPrinted>
  <dcterms:created xsi:type="dcterms:W3CDTF">2022-04-21T01:31:00Z</dcterms:created>
  <dcterms:modified xsi:type="dcterms:W3CDTF">2022-04-21T01:38:00Z</dcterms:modified>
</cp:coreProperties>
</file>