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05" w:rsidRPr="00171505" w:rsidRDefault="00171505" w:rsidP="00171505">
      <w:pPr>
        <w:shd w:val="clear" w:color="auto" w:fill="FFFFFF"/>
        <w:spacing w:before="150" w:after="150" w:line="240" w:lineRule="auto"/>
        <w:ind w:left="225" w:right="225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u w:val="single"/>
          <w:lang w:eastAsia="ru-RU"/>
        </w:rPr>
      </w:pPr>
      <w:r w:rsidRPr="00171505"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u w:val="single"/>
          <w:lang w:eastAsia="ru-RU"/>
        </w:rPr>
        <w:t xml:space="preserve">Памятки населению </w:t>
      </w:r>
    </w:p>
    <w:p w:rsidR="00171505" w:rsidRPr="00171505" w:rsidRDefault="00171505" w:rsidP="00171505">
      <w:pPr>
        <w:shd w:val="clear" w:color="auto" w:fill="FFFFFF"/>
        <w:spacing w:before="150" w:after="150" w:line="240" w:lineRule="auto"/>
        <w:ind w:left="225" w:right="225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u w:val="single"/>
          <w:lang w:eastAsia="ru-RU"/>
        </w:rPr>
      </w:pPr>
      <w:r w:rsidRPr="00171505"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u w:val="single"/>
          <w:lang w:eastAsia="ru-RU"/>
        </w:rPr>
        <w:t>на случаи чрезвычайных ситуаций</w:t>
      </w: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ПАМЯТКА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населению Вассинского сельсовета по правилам поведения в лесу в пожароопасный период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right="2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Согласно Постановлению Правительства РФ от 30.06.2007 N 417 (ред. от 01.11.2012) "Об утверждении Правил пожарной безопасности в лесах, в пожароопасный сезон, то есть в период с момента схода снегового покрова в лесу до наступления устойчивой дождливой осенней погоды или образования снегового покрова, запрещается: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в) употреблять при охоте пыжи из горючих или тлеющих материалов;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г)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4C27">
        <w:rPr>
          <w:rFonts w:ascii="Times New Roman" w:hAnsi="Times New Roman"/>
          <w:sz w:val="24"/>
          <w:szCs w:val="24"/>
        </w:rPr>
        <w:t>д</w:t>
      </w:r>
      <w:proofErr w:type="spellEnd"/>
      <w:r w:rsidRPr="008E4C27">
        <w:rPr>
          <w:rFonts w:ascii="Times New Roman" w:hAnsi="Times New Roman"/>
          <w:sz w:val="24"/>
          <w:szCs w:val="24"/>
        </w:rPr>
        <w:t>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е) выполнять работы с открытым огнем на торфяниках.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9. Запрещается засорение леса бытовыми, строительными, промышленными и иными отходами и мусором.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10. Сжигание мусора, вывозимого из населенных пунктов, может производиться вблизи леса только на специально отведенных местах при условии, что: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а) места для сжигания мусора (котлованы или площадки) располагаются на расстоянии не менее: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100 метров от хвойного леса или отдельно растущих хвойных деревьев и молодняка;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50 метров от лиственного леса или отдельно растущих лиственных деревьев;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C27">
        <w:rPr>
          <w:rFonts w:ascii="Times New Roman" w:hAnsi="Times New Roman"/>
          <w:sz w:val="24"/>
          <w:szCs w:val="24"/>
        </w:rPr>
        <w:t>б) территория вокруг мест для сжигания мусора (котлованов или площадок) должна быть очищена в радиусе 25 - 30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</w:t>
      </w:r>
      <w:proofErr w:type="gramEnd"/>
      <w:r w:rsidRPr="008E4C27">
        <w:rPr>
          <w:rFonts w:ascii="Times New Roman" w:hAnsi="Times New Roman"/>
          <w:sz w:val="24"/>
          <w:szCs w:val="24"/>
        </w:rPr>
        <w:t xml:space="preserve"> 5 метров.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11.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лиц.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 xml:space="preserve">12. Запрещается выжигание хвороста, лесной подстилки, сухой травы и других лесных горючих материалов на земельных участках, непосредственно примыкающих к </w:t>
      </w:r>
      <w:r w:rsidRPr="008E4C27">
        <w:rPr>
          <w:rFonts w:ascii="Times New Roman" w:hAnsi="Times New Roman"/>
          <w:sz w:val="24"/>
          <w:szCs w:val="24"/>
        </w:rPr>
        <w:lastRenderedPageBreak/>
        <w:t>лесам, защитным и лесным насаждениям и не отделенных противопожарной минерализованной полосой шириной не менее 0,5 метра.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13. Юридические лица и граждане, осуществляющие использование лесов, обязаны: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C27">
        <w:rPr>
          <w:rFonts w:ascii="Times New Roman" w:hAnsi="Times New Roman"/>
          <w:sz w:val="24"/>
          <w:szCs w:val="24"/>
        </w:rPr>
        <w:t xml:space="preserve">б)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самоуправления, указанные в </w:t>
      </w:r>
      <w:hyperlink r:id="rId4" w:history="1">
        <w:r w:rsidRPr="008E4C27">
          <w:rPr>
            <w:rFonts w:ascii="Times New Roman" w:hAnsi="Times New Roman"/>
            <w:sz w:val="24"/>
            <w:szCs w:val="24"/>
          </w:rPr>
          <w:t>пункте 4</w:t>
        </w:r>
      </w:hyperlink>
      <w:r w:rsidRPr="008E4C27">
        <w:rPr>
          <w:rFonts w:ascii="Times New Roman" w:hAnsi="Times New Roman"/>
          <w:sz w:val="24"/>
          <w:szCs w:val="24"/>
        </w:rPr>
        <w:t xml:space="preserve"> настоящих Правил, не менее чем за 10 дней до их начала; прекращать корчевку пней с помощью этих веществ при высокой пожарной опасности в лесу;</w:t>
      </w:r>
      <w:proofErr w:type="gramEnd"/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 xml:space="preserve">в) соблюдать </w:t>
      </w:r>
      <w:hyperlink r:id="rId5" w:history="1">
        <w:r w:rsidRPr="008E4C27">
          <w:rPr>
            <w:rFonts w:ascii="Times New Roman" w:hAnsi="Times New Roman"/>
            <w:sz w:val="24"/>
            <w:szCs w:val="24"/>
          </w:rPr>
          <w:t>нормы</w:t>
        </w:r>
      </w:hyperlink>
      <w:r w:rsidRPr="008E4C27">
        <w:rPr>
          <w:rFonts w:ascii="Times New Roman" w:hAnsi="Times New Roman"/>
          <w:sz w:val="24"/>
          <w:szCs w:val="24"/>
        </w:rPr>
        <w:t xml:space="preserve"> наличия сре</w:t>
      </w:r>
      <w:proofErr w:type="gramStart"/>
      <w:r w:rsidRPr="008E4C27">
        <w:rPr>
          <w:rFonts w:ascii="Times New Roman" w:hAnsi="Times New Roman"/>
          <w:sz w:val="24"/>
          <w:szCs w:val="24"/>
        </w:rPr>
        <w:t>дств пр</w:t>
      </w:r>
      <w:proofErr w:type="gramEnd"/>
      <w:r w:rsidRPr="008E4C27">
        <w:rPr>
          <w:rFonts w:ascii="Times New Roman" w:hAnsi="Times New Roman"/>
          <w:sz w:val="24"/>
          <w:szCs w:val="24"/>
        </w:rPr>
        <w:t>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пожара;</w:t>
      </w:r>
    </w:p>
    <w:p w:rsidR="00171505" w:rsidRPr="008E4C27" w:rsidRDefault="00171505" w:rsidP="00171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14. 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настоящих Правил, а также о способах тушения лесных пожаров.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Ответственность за нарушение требований пожарной безопасности в лесах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статьёй 8.32 Кодекса Российской Федерации об административных правонарушениях нарушение правил пожарной безопасности в лесах -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1. Нарушение правил пожарной безопасности в лесах -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 xml:space="preserve">влечет предупреждение или наложение административного штрафа на граждан в размере от одной </w:t>
      </w:r>
      <w:proofErr w:type="gramStart"/>
      <w:r w:rsidRPr="008E4C27">
        <w:rPr>
          <w:rFonts w:ascii="Times New Roman" w:hAnsi="Times New Roman"/>
          <w:sz w:val="24"/>
          <w:szCs w:val="24"/>
        </w:rPr>
        <w:t>тысячи пятисот</w:t>
      </w:r>
      <w:proofErr w:type="gramEnd"/>
      <w:r w:rsidRPr="008E4C27">
        <w:rPr>
          <w:rFonts w:ascii="Times New Roman" w:hAnsi="Times New Roman"/>
          <w:sz w:val="24"/>
          <w:szCs w:val="24"/>
        </w:rPr>
        <w:t xml:space="preserve"> до двух тысяч пятисот рублей; на должностных лиц - от пяти тысяч до десяти тысяч рублей; на юридических лиц - от тридцати тысяч до ста тысяч рублей.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двух тысяч до трех тысяч рублей; на должностных лиц - от семи тысяч до двенадцати тысяч рублей; на юридических лиц - от пятидесяти тысяч до ста двадцати тысяч рублей.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3. Нарушение правил пожарной безопасности в лесах в условиях особого противопожарного режима -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тысяч рублей; на юридических лиц - от ста тысяч до двухсот тысяч рублей.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4. Нарушение правил пожарной безопасности, повлекшее возникновение лесного пожара без причинения тяжкого вреда здоровью человека, -</w:t>
      </w:r>
    </w:p>
    <w:p w:rsidR="00171505" w:rsidRPr="008E4C27" w:rsidRDefault="00171505" w:rsidP="00171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4C27"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171505" w:rsidRPr="008E4C27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Если вы оказались вблизи очага пожара в лесу или на торфянике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Если Вы обнаружили небольшой очаг низового пожар и уверены, что сможете справиться с ним своими силами, то бороться с огнем можно, сбивая пламя ветками лиственных пород (наносите ими скользящие удары по кромке огня сбоку, в сторону очага пожара, как бы сметая пламя, прижимайте ветви при следующем ударе по этому же месту), заливая водой, забрасывая влажным грунтом, затаптывая ногами.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давайте огню перекинуться на стволы и кроны деревьев.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Если горит торфяное поле (болото), не пытайтесь сами тушить пожар, двигайтесь против ветра, внимательно осматривая и проверяя дорогу шестом. Горящая земля и идущий из-под нее дым показывает, что пожар ушел под землю, торф выгорает изнутри, образуя пустоты, в которые можно провалиться и сгореть.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невозможности потушить пожар своими силами немедленно предупредите всех находящихся поблизости людей о необходимости выхода из опасной зоны. Организуйте выход людей из опасной зоны на дорогу, просеку, широкую поляну, к берегу реки или водоема, в поле. Выходить надо быстро, под прямым углом к направлению распространению огня. Если невозможно уйти от пожара, войдите в водоем или накройтесь мокрой одеждой. Помните, что возле земли воздух менее задымлен, поэтому лучше пригнуться ближе к земле и дышать через мокрую одежду, носовой платок (в зависимости от того, что есть под руками).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Если при себе у Вас есть средства мобильной связи, то после выхода из зоны пожара немедленно сообщите об очаге возгорания по телефону «112» или «01» единой службы спасения или в администрацию населенного пункта, лесничество, местному населению.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  <w:r w:rsidRPr="00171505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  <w:t>Уважаемые жители!</w:t>
      </w:r>
    </w:p>
    <w:p w:rsidR="00171505" w:rsidRP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  <w:r w:rsidRPr="00171505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  <w:t>Администрация Вассинского сельсовета обращается к Вам - в пожароопасный период быть готовым к возможным опасностям и неукоснительно выполнять правила поведения при посещении лесов.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 Ваши действия в лесу, где возник пожар: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Определите направление ветра и распространение огня.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Двигайтесь только вдоль фронта огня в наветренную сторону.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Защитите органы дыхания мокрым платком или смоченной одеждой.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Для преодоления нехватки кислорода пригнитесь к земле.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Окунитесь (облейтесь) в ближайшем водоеме или смочите одежду.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Б. Правила безопасного тушения небольшого пожара в лесу: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приняв решение тушить небольшой пожар, пошлите за помощью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ближайший населенный пункта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заливайте огонь водой из ближайшего водоема или засыпайте его землей: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сбивайте пламя 1,5-2,0 метровым пучком из веток лиственных деревьев, мокрой одеждой, плотной тканью: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небольшой огонь на земле затаптывайте.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В. В пожароопасный сезон в лесу запрещено: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пользоваться открытым огнем;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употреблять на охоте пыжи из легковоспламеняющихся или тлеющих материалов;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оставлять промасленный или пропитанный горючими веществами обтирочный материал;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заправлять горючим баки двигателей, использовать неисправные машины, курить или пользоваться открытым огнем вблизи машин, заправляемых горючим: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оставлять бутылки или осколки стекла, так как они способны сработать как зажигательные линзы;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выжигать траву под деревьями, на лесных полянах, прогалинах, а также стерню на полянах, в лесу;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Виновные в нарушении этих правил несут дисциплинарную, административную и уголовную ответственность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Берегите лес от пожаров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!</w:t>
      </w:r>
      <w:proofErr w:type="gramEnd"/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Помните! Телефон единой службы спасения -01(112)</w:t>
      </w:r>
    </w:p>
    <w:p w:rsidR="00171505" w:rsidRPr="008E4C27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</w:p>
    <w:p w:rsidR="00171505" w:rsidRP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</w:pPr>
      <w:r w:rsidRPr="00171505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  <w:lastRenderedPageBreak/>
        <w:t>Уважаемые жители!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color w:val="FF0000"/>
          <w:sz w:val="24"/>
          <w:szCs w:val="24"/>
          <w:u w:val="single"/>
          <w:lang w:eastAsia="ru-RU"/>
        </w:rPr>
      </w:pPr>
      <w:r w:rsidRPr="00171505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  <w:t>Вассинского</w:t>
      </w:r>
      <w:r w:rsidRPr="00171505">
        <w:rPr>
          <w:rFonts w:ascii="Times New Roman" w:eastAsia="Times New Roman" w:hAnsi="Times New Roman"/>
          <w:i/>
          <w:color w:val="FF0000"/>
          <w:sz w:val="24"/>
          <w:szCs w:val="24"/>
          <w:u w:val="single"/>
          <w:lang w:eastAsia="ru-RU"/>
        </w:rPr>
        <w:t xml:space="preserve"> сельсовета обращается к Вам </w:t>
      </w:r>
      <w:r w:rsidRPr="00171505">
        <w:rPr>
          <w:rFonts w:ascii="Times New Roman" w:eastAsia="Times New Roman" w:hAnsi="Times New Roman"/>
          <w:bCs/>
          <w:i/>
          <w:color w:val="FF0000"/>
          <w:sz w:val="24"/>
          <w:szCs w:val="24"/>
          <w:u w:val="single"/>
          <w:lang w:eastAsia="ru-RU"/>
        </w:rPr>
        <w:t>- в паводковый период быть готовым к возможным опасностям и неукоснительно выполнять правила поведения при затоплении (подтоплении).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 Услышав сигнал об опасности   затопления (подтопления) при заблаговременном оповещении: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Отключите воду, газ, электричество, погасите огонь в печи.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Запасите пищу и воду в герметичной таре.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Укрепите (забейте) окна, двери нижних этажей.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Перенесите на верхние этажи ценные вещи.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Необходимые вещи и документы возьмите с собой и покиньте опасную зону (в места указанные властями или органами ГОЧС).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Б. При внезапном наводнении: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до прибытия помощи эвакуируйтесь в ближайшее безопасное место, оставаясь там до схода воды и подавая сигналы о помощи;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proofErr w:type="spell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самоэвакуации</w:t>
      </w:r>
      <w:proofErr w:type="spell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используйте не тонущие подручные материалы (плот, дерево, пенопласт и др.) и двигайтесь к возвышенному месту.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В. При наличии лодки и </w:t>
      </w:r>
      <w:proofErr w:type="gramStart"/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другого</w:t>
      </w:r>
      <w:proofErr w:type="gramEnd"/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плавсредства</w:t>
      </w:r>
      <w:proofErr w:type="spellEnd"/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срочно помогите людям, оказавшимся в воде;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вывозите детей, женщин, стариков и больных;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предоставите </w:t>
      </w:r>
      <w:proofErr w:type="spell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плавсредство</w:t>
      </w:r>
      <w:proofErr w:type="spell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эвакуации у кого их нет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После спада воды: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остерегайтесь порванных и провисших электропроводов;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 употребляйте продукты, попавшие в воду;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 используйте воду до санитарной проверки;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войдя в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жилище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откройте окна и двери для проветривания, не пользуйтесь открытым огнем до полного проветривания, не включайте электроприборы и освещение до проверки электросетей.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Весенний лед водной акватории - "капкан"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вступившего на него.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Любители подледного лова помните </w:t>
      </w:r>
      <w:proofErr w:type="gramStart"/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-п</w:t>
      </w:r>
      <w:proofErr w:type="gramEnd"/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ойманная рыба всегда дешевле Вашей жизни!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Помните! Телефон единой службы спасения – 01 (112)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171505" w:rsidRP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ПАМЯТКА</w:t>
      </w:r>
    </w:p>
    <w:p w:rsidR="00171505" w:rsidRP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Населению Вассинского сельсовета </w:t>
      </w:r>
      <w:r w:rsidRPr="001715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порядку действий при подтоплении (наводнении)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Наводнение</w:t>
      </w:r>
      <w:r w:rsidRPr="008E4C2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это затопление территории водой в короткий срок во время весенне-летнего половодья, паводка или ливневых дождей, при прорыве гидротехнических сооружений.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Подтопление</w:t>
      </w:r>
      <w:r w:rsidRPr="008E4C2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это повышение уровня грунтовых вод, при котором нарушаются условия жизнедеятельности населения, работоспособности объектов экономики.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Затопление</w:t>
      </w:r>
      <w:r w:rsidRPr="008E4C2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это покрытие территории  водой в период половодья или паводков.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Действия до возникновения чрезвычайной ситуации: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ознакомьтесь с установленными сигналами оповещения и с порядком проведения эвакуации из опасных районов;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если есть вероятность наводнения (подтопления, затопления), отключите электричество, все нагревательные приборы и газ;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перенесите необходимую мебель, электрооборудование и личные вещи на верхние этажи (помещения);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если имеются, то разместите токсичные вещества (такие, как пестициды и инсектициды) в надежном месте, чтобы их не затопило и чтобы они не вызвали загрязнения окружающей среды;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необходимую информацию по порядку действий вы можете получить в территориальных (местных) органах управления ГОЧС или органах местного самоуправления.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Действия во время возникновения  чрезвычайной ситуации: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Если вы находитесь в доме: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сохраняйте спокойствие и выдержку;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предупредите об опасности соседей, родственников, помогите детям, старикам и инвалидам;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слушайте радио, смотрите телепередачи, чтобы получать дальнейшую информацию о развитии ЧС;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старайтесь много не звонить, чтобы не перегружать телефонные линии;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получении информации (сигналов оповещения) об эвакуации покиньте дом;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для эвакуации пользуйтесь только маршрутами (направлениями) указанными спасательной службой или органами власти;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 пытайтесь “срезать путь”, чтобы не попасть в опасное место и не оказаться в ловушке;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обезопасьте домашних животных, обеспечьте их водой и питанием;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берите с собой только то, что абсолютно необходимо (документы, аптечку, медикаменты, еду и питьевую воду).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Если вы находитесь в машине: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избегайте движения по затопленной дороге - вас может снести течением, или можете попасть в промоины;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вы оказались в зоне затопления, а машина сломалась, покиньте ее, перейдите в безопасное место и при возможности вызовите помощь (служба спасения 01 или по сотовому телефону 112).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Действия после чрезвычайной ситуации: 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помогите раненым, больным с помощью аптечки первой помощи;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продолжайте слушать радио и следуйте инструкциям (указаниям) спасательной службы и органов власти;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после возвращения в дом, соблюдайте осторожность, проверьте надежность конструкций дома (полов, стен);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наличии оставшейся воды, не отводите ее всю сразу, т.к. это может повредить фундамент;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 оставайтесь в доме, где еще не ушла вода;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пользованием электричеством, убедитесь, что нет соприкосновения с водой (влажностью), соблюдайте правила </w:t>
      </w:r>
      <w:proofErr w:type="spell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электр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пожаробезопасности</w:t>
      </w:r>
      <w:proofErr w:type="spell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используйте для питья только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кипяченную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воду до полного окончания спада воды;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перед использованием обеззаразьте посуду и кухонные принадлежности;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уберите оставшиеся ил и грязь, обломки, испорченные вещи и предметы, протрите все поверхности отбеливателем и проветрите все помещения.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</w:t>
      </w:r>
      <w:proofErr w:type="gramStart"/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!</w:t>
      </w:r>
      <w:proofErr w:type="gramEnd"/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выбираться из затопленного района следует только тогда, когда продолжает интенсивно повышаться уровень воды, при угрозе затопления верхних этажей (помещений), по возможности сообщить об этом спасательным службам и подавать сигналы бедствия.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Телефон службы спасения 01 (112)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P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Памятка</w:t>
      </w:r>
    </w:p>
    <w:p w:rsidR="00171505" w:rsidRPr="00171505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населению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Вассинского</w:t>
      </w:r>
      <w:r w:rsidRPr="001715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сельсовета  по порядку действий при обнаружении взрывоопасного предмета, взрыве, в  случае захвата в заложники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Если Вы обнаружили подозрительный предмет.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милицию.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Организуйте охрану, оцепление этого пред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мета, не допускайте людей, не позволяйте им прикасаться к опасному предмету или пытаться обезвредить его.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Исключите использование средств радио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связи, мобильных телефонов, других радио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средств, способных вызвать срабатывание взрывателя.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Внимание!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Обезвреживание взрывоопасного предмета на месте его обнаружения производится только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МВД, ФСБ, МЧС.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Если произошел взрыв.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Не поддавайтесь панике, уточните обстановку: степень повреждения здания, состоя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Не пользуйтесь открытым огнем из-за возможного наличия газов.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При задымлении защитите органы дыхания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смоченным полотенцем.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Если </w:t>
      </w:r>
      <w:proofErr w:type="gramStart"/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произошел взрыв и Вас завалило</w:t>
      </w:r>
      <w:proofErr w:type="gramEnd"/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обломками стен.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Дышите глубоко и ровно, голосом и стуком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привлекайте внимание людей.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Если вы находитесь глубоко от поверхности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земли (завала), перемещайте влево, вправо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любой металлический предмет (кольцо, ключи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т.п.) для обнаружения Вас </w:t>
      </w:r>
      <w:proofErr w:type="spell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металлолокатором</w:t>
      </w:r>
      <w:proofErr w:type="spell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Если пространство около Вас относительно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свободно, не зажигайте спички, свечи, берегите кислород.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Продвигайтесь  осторожно,   стараясь   не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вызывать нового обвала, ориентируйтесь по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движению воздуха, поступающего снаружи.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Если есть возможность, с помощью подручных предметов (доски, кирпича) укрепите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потолок от обрушения и дожидайтесь по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мощи.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При сильной жажде положите в рот небольшой гладкий камешек или обрывок носового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платка и сосите его, дыша носом.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Если Вас захватили в заложники.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Возьмите себя в руки, успокойтесь, не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паникуйте.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  Разговаривайте    спокойным     голосом.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Не выказывайте ненависть и пренебрежение к похитителям.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Выполняйте все указания бандитов.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Не  привлекайте  внимания  террористов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своим поведением, не оказывайте активного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сопротивления. Это может усугубить ваше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положение.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Запомните как можно больше информации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о террористах (количество, вооружение, как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выглядят, особенности внешности, телосложения, акцента, тематика разговора, темпе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рамент, манера поведения).</w:t>
      </w:r>
      <w:proofErr w:type="gramEnd"/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  Постарайтесь определить место своего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нахождения (заточения).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  Сохраняйте умственную и физическую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активность.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Помните, 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правоохранительные органы делают все, чтобы Вас вызволить.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Не пренебрегайте пищей. Это поможет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сохранить силы и здоровье.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   Расположитесь подальше от окон, дверей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и самих террористов. Это необходимо для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обеспечения вашей безопасности в случае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штурма   помещения, стрельбы   снайперов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на поражение преступников.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- При штурме здания ложитесь на пол лицом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вниз, сложив руки на затылке.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br/>
        <w:t>Будьте наблюдательны! Только вы спо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собны своевременно обнаружить предметы и людей, посторонних в вашем подъезде, дворе, улице.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Наведите порядок в собственном доме: установите железную дверь с </w:t>
      </w:r>
      <w:proofErr w:type="spell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домофоном</w:t>
      </w:r>
      <w:proofErr w:type="spell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подъезде, ежедневно проверяйте закрытие подвалов, чердаков и техниче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зданий.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Организуйте соседей на дежурство вблизи дома и оказание помощи правоохрани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органам в охране общественного порядка.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Никогда не принимайте на хранение или для передачи другому лицу предметы, даже самые безопасные.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 приближайтесь к подозрительному предмету: это может стоить вам жизни.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Научите своих детей мерам безопасности: не разговаривать на улице и не открывать дверь незнакомым, не подбирать бесхоз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игрушки, не прикасаться к находкам и т.п.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ПАМЯТКА</w:t>
      </w: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населению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Вассинского</w:t>
      </w: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сельсовета о правах  и обязанностях граждан РФ в области защиты от ЧС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Федеральным законом от 21 декабря 1994 г. N 68-ФЗ "О защите населения и территорий от чрезвычайных ситуаций природного и техногенного характера" определены права, обязанности и ответственность граждан за участие в мероприятиях по защите людей, материальных ценностей и участие в работах по ликвидации ЧС.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D52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Статья 18.</w:t>
      </w:r>
      <w:r w:rsidRPr="008E4C2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Права граждан Российской Федерации в области защиты населения и территорий от чрезвычайных ситуаций 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1. Граждане Российской Федерации имеют право: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 защиту жизни, здоровья и личного имущества в случае возникновения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обращаться лично, а также направлять в государственные органы и органы местного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и коллективные обращения по вопросам защиты населения и территорий от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медицинское обслуживание, компенсации и социальные гарантии за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проживание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работу в зонах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2. Порядок и условия,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Статья 19.</w:t>
      </w:r>
      <w:r w:rsidRPr="008E4C2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Обязанности граждан Российской Федерации в области защиты населения и территорий от чрезвычайных ситуации </w:t>
      </w:r>
      <w:proofErr w:type="gramEnd"/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Граждане Российской Федерации обязаны: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выполнять установленные правила поведения при угрозе и возникновении чрезвычайных ситуаций;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оказывать содействие в проведении аварийно-спасательных и других неотложных работ.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28.</w:t>
      </w:r>
      <w:r w:rsidRPr="008E4C2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Телефон экстренного реагирования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01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ПАМЯТКА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населению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Вассинского</w:t>
      </w: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сельсовета по действиям в условиях возможного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химического заражения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ЗНАЙТЕ: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Какой химически опасный объект расположен в районе Вашего проживания?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Какие опасные химические вещества он использует?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Какие способы защиты от них наиболее эффективны? 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ПОРАЖАЮЩИЕ ФАКТОРЫ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воздуха), а за пределами объекта - заражение окружающей Среды.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Наиболее часто применяются хлор, аммиак и их производные соединения.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отравлении ХЛОРОМ наблюдаются: резкая боль в груди, резь в глазах, слезотечение, одышка, сухой кашель, рвота, нарушение координации движений и появление пузырей на коже.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Признаки отравления АММИАКОМ: учащение сердцебиения и пульса, возбуждение, возможны судороги, удушье, резь в глазах, слезотечение, насморк, кашель, покраснение и зуд кожи.  </w:t>
      </w:r>
      <w:proofErr w:type="gramEnd"/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ЗАЩИТЫ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Оповещение населения местными органами власти (ГОЧС) о химической аварии осуществляется сиренами, прерывистыми гудками предприятий и транспортных средств. Это означает сигнал “Внимание всем!“. Услышав его, немедленно включите громкоговоритель, радио или телеприемник, прослушайте сообщение.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опасности отравления необходимо: быстро выйти из района заражения в направлении, перпендикулярном движению зараженного облака; подняться на верхние этажи зданий (при заражении хлором); герметизировать помещения; использовать противогазы всех типов, при отсутствии - ватно-марлевые повязки, смоченные водой или лучше 2-5 % растворами питьевой соды (от хлора),  уксусной или лимонной кислоты (от аммиака).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власти (ГОЧС). Плотно закройте окна и двери, дымоходы, вентиляционные отдушины. Входные двери зашторьте, используя одеяла и любые плотные ткани. Заклейте щели в окнах и стыки рам пленкой, лейкопластырем или обычной бумагой.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ПОМНИТЕ: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надежная герметизация жилища значительно уменьшает возможность проникновения опасных химических веществ в помещение;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покидая квартиру, выключите источники электроэнергии, возьмите с собой личные документы, необходимые вещи, наденьте противогаз или ватно-марлевую повязку, накидку или плащ, резиновые сапоги;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после выхода из зараженного района обязательны санитарная обработка людей и дегазация средств индивидуальной защиты и одежды;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подозрении на поражение опасными химическими веществами исключите любые физические нагрузки, примите обильное теплое питье (чай, молоко) и обратитесь к медицинскому работнику.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Телефон экстренного реагирования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01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ПАМЯТКА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населению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Вассинского</w:t>
      </w: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сельсовета по действиям в условиях возможного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химического заражения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ЗНАЙТЕ: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Какой химически опасный объект расположен в районе Вашего проживания?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Какие опасные химические вещества он использует?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Какие способы защиты от них наиболее эффективны?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ПОРАЖАЮЩИЕ ФАКТОРЫ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аварии на химически опасном объекте могут действовать несколько поражающих факторов (пожары, взрывы, химическое заражение местности и воздуха), а за пределами объекта - заражение окружающей Среды.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Наиболее часто применяются хлор, аммиак и их производные соединения.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отравлении ХЛОРОМ наблюдаются: резкая боль в груди, резь в глазах, слезотечение, одышка, сухой кашель, рвота, нарушение координации движений и появление пузырей на коже.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Признаки отравления АММИАКОМ: учащение сердцебиения и пульса, возбуждение, возможны судороги, удушье, резь в глазах, слезотечение, насморк, кашель, покраснение и зуд кожи.  </w:t>
      </w:r>
      <w:proofErr w:type="gramEnd"/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ЗАЩИТЫ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Оповещение населения местными органами власти (ГОЧС) о химической аварии осуществляется сиренами, прерывистыми гудками предприятий и транспортных средств. Это означает сигнал “Внимание всем!“. Услышав его, немедленно включите громкоговоритель, радио или телеприемник, прослушайте сообщение.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опасности отравления необходимо: быстро выйти из района заражения в направлении, перпендикулярном движению зараженного облака; подняться на верхние этажи зданий (при заражении хлором); герметизировать помещения; использовать противогазы всех типов, при отсутствии - ватно-марлевые повязки, смоченные водой или лучше 2-5 % растворами питьевой соды (от хлора),  уксусной или лимонной кислоты (от аммиака).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Если отсутствуют средства индивидуальной защиты и выйти из района аварии невозможно, останьтесь в помещении, включите радиоточку, ждите сообщений органов власти (ГОЧС). Плотно закройте окна и двери, дымоходы, вентиляционные отдушины. Входные двери зашторьте, используя одеяла и любые плотные ткани. Заклейте щели в окнах и стыки рам пленкой, лейкопластырем или обычной бумагой.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ПОМНИТЕ: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надежная герметизация жилища значительно уменьшает возможность проникновения опасных химических веществ в помещение;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покидая квартиру, выключите источники электроэнергии, возьмите с собой личные документы, необходимые вещи, наденьте противогаз или ватно-марлевую повязку, накидку или плащ, резиновые сапоги;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после выхода из зараженного района обязательны санитарная обработка людей и дегазация средств индивидуальной защиты и одежды;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подозрении на поражение опасными химическими веществами исключите любые физические нагрузки, примите обильное теплое питье (чай, молоко) и обратитесь к медицинскому работнику.</w:t>
      </w:r>
      <w:r w:rsidRPr="008E4C2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Телефон экстренного реагирования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01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ПАМЯТКА</w:t>
      </w:r>
    </w:p>
    <w:p w:rsidR="00171505" w:rsidRPr="00171505" w:rsidRDefault="00171505" w:rsidP="00171505">
      <w:pPr>
        <w:shd w:val="clear" w:color="auto" w:fill="FFFFFF"/>
        <w:spacing w:after="0" w:line="252" w:lineRule="atLeast"/>
        <w:ind w:left="225" w:right="225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17150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населению Вассинского сельсовета по действиям в условиях возможного биологического заражения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ЗНАЙТЕ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 результате применения бактериологического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язва), а также поражение сельскохозяйственных культур на больших площадях.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 целях предупреждения распространения биологического заражения и ликвидации возникшего очага заражения  проводится комплекс изоляционно-ограничительных мероприятий.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ВОЗБУДИТЕЛИ ИНФЕКЦИЙ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МЕРЫ ЗАЩИТЫ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От бактериологического оружия защищают убежища и противорадиационные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171505" w:rsidRPr="00686F2E" w:rsidRDefault="00171505" w:rsidP="00171505">
      <w:pPr>
        <w:shd w:val="clear" w:color="auto" w:fill="FFFFFF"/>
        <w:spacing w:after="0" w:line="252" w:lineRule="atLeast"/>
        <w:ind w:left="225" w:righ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C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ПОВЕДЕНИЯ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Нельзя без специального разрешения покидать местожительство. Без крайней необходимости не выходите из дома, избегайте места большого скопления людей.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Дважды в сутки измеряйте температуру себе и членам семьи.  Если она 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повысилась</w:t>
      </w:r>
      <w:proofErr w:type="gramEnd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 плохо себя чувствуете, изолируйтесь от окружающих в отдельной комнате или отгородитесь ширмой. Срочно сообщите о заболевании в медицинское учреждение.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Если вы не можете сами установить характер болезни, действуйте так, как следует действовать при инфекционный заболеваниях.</w:t>
      </w:r>
      <w:proofErr w:type="gramEnd"/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Уничтожайте грызунов и насекомых - возможных переносчиков заболеваний.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Строго соблюдайте правила личной и общественной гигиены. Тщательно, особенно перед приемом пищи, мойте руки с мылом.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Воду используйте из проверенных источников и пейте только кипяченую.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Сырые овощи и фрукты после мытья обдавайте кипятком.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При общении с больным надевайте халат, косынку и ватно-марлевую повязку. Выделите больному отдельную постель, полотенце и посуду. Регулярно их стирайте и мойте (стерилизуйте)</w:t>
      </w:r>
      <w:proofErr w:type="gramStart"/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госпитализации больного проведите в квартире дезинфекцию; постельное белье и посуду прокипятите в течение 15 мин в 2 % растворе соды или замочите на 2 часа в 2 % растворе дезинфицирующего средства. Затем посуду обмойте горячей водой, белье прогладьте, комнату проветрите.</w:t>
      </w:r>
    </w:p>
    <w:p w:rsidR="00171505" w:rsidRPr="00686F2E" w:rsidRDefault="00171505" w:rsidP="00171505">
      <w:pPr>
        <w:shd w:val="clear" w:color="auto" w:fill="FFFFFF"/>
        <w:spacing w:before="150" w:after="150" w:line="252" w:lineRule="atLeast"/>
        <w:ind w:left="225" w:right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F2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1505" w:rsidRPr="008E4C27" w:rsidRDefault="00171505" w:rsidP="00171505">
      <w:pPr>
        <w:rPr>
          <w:rFonts w:ascii="Times New Roman" w:hAnsi="Times New Roman"/>
          <w:sz w:val="24"/>
          <w:szCs w:val="24"/>
        </w:rPr>
      </w:pPr>
    </w:p>
    <w:p w:rsidR="00F447EE" w:rsidRDefault="00F447EE"/>
    <w:sectPr w:rsidR="00F447EE" w:rsidSect="00E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05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505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B54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C56D15C626FD84D71F211C8A023CCC271C6C8A32D100ED87457B43B7F7DBFB0D3957EC1B95B1a9I8E" TargetMode="External"/><Relationship Id="rId4" Type="http://schemas.openxmlformats.org/officeDocument/2006/relationships/hyperlink" Target="consultantplus://offline/ref=D8C56D15C626FD84D71F3F128E023CCC2E19628E3BDE5DE78F1C7741B0F884EC0A705BED1B95B193a1I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4835</Words>
  <Characters>27560</Characters>
  <Application>Microsoft Office Word</Application>
  <DocSecurity>0</DocSecurity>
  <Lines>229</Lines>
  <Paragraphs>64</Paragraphs>
  <ScaleCrop>false</ScaleCrop>
  <Company/>
  <LinksUpToDate>false</LinksUpToDate>
  <CharactersWithSpaces>32331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2014-11-28T03:24:00Z</dcterms:created>
  <dcterms:modified xsi:type="dcterms:W3CDTF">2014-11-28T03:30:00Z</dcterms:modified>
</cp:coreProperties>
</file>