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7" w:rsidRPr="00DC5A8D" w:rsidRDefault="00F335D7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5A8D">
        <w:rPr>
          <w:rFonts w:ascii="Times New Roman" w:hAnsi="Times New Roman"/>
          <w:sz w:val="28"/>
          <w:szCs w:val="28"/>
        </w:rPr>
        <w:t>СОВЕТ ДЕПУТАТОВ</w:t>
      </w:r>
    </w:p>
    <w:p w:rsidR="00F335D7" w:rsidRPr="00DC5A8D" w:rsidRDefault="00BF002F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</w:t>
      </w:r>
      <w:r w:rsidR="00F335D7" w:rsidRPr="00DC5A8D">
        <w:rPr>
          <w:rFonts w:ascii="Times New Roman" w:hAnsi="Times New Roman"/>
          <w:sz w:val="28"/>
          <w:szCs w:val="28"/>
        </w:rPr>
        <w:t xml:space="preserve"> СЕЛЬСОВЕТА</w:t>
      </w:r>
    </w:p>
    <w:p w:rsidR="00F335D7" w:rsidRPr="00DC5A8D" w:rsidRDefault="00F335D7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5A8D">
        <w:rPr>
          <w:rFonts w:ascii="Times New Roman" w:hAnsi="Times New Roman"/>
          <w:sz w:val="28"/>
          <w:szCs w:val="28"/>
        </w:rPr>
        <w:t>ТОГУЧИНСКОГО РАЙОНА</w:t>
      </w:r>
    </w:p>
    <w:p w:rsidR="00F335D7" w:rsidRDefault="00F335D7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5A8D">
        <w:rPr>
          <w:rFonts w:ascii="Times New Roman" w:hAnsi="Times New Roman"/>
          <w:sz w:val="28"/>
          <w:szCs w:val="28"/>
        </w:rPr>
        <w:t>НОВОСИБИРСКОЙ ОБЛАСТИ</w:t>
      </w:r>
    </w:p>
    <w:p w:rsidR="00F335D7" w:rsidRPr="00DC5A8D" w:rsidRDefault="00F335D7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35D7" w:rsidRDefault="00F335D7" w:rsidP="00F335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5A8D">
        <w:rPr>
          <w:rFonts w:ascii="Times New Roman" w:hAnsi="Times New Roman"/>
          <w:sz w:val="28"/>
          <w:szCs w:val="28"/>
        </w:rPr>
        <w:t>РЕШЕНИЕ</w:t>
      </w:r>
    </w:p>
    <w:p w:rsidR="00F335D7" w:rsidRDefault="00F335D7" w:rsidP="00F335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</w:t>
      </w:r>
      <w:r w:rsidR="00BF002F">
        <w:rPr>
          <w:rFonts w:ascii="Times New Roman" w:hAnsi="Times New Roman"/>
          <w:sz w:val="28"/>
          <w:szCs w:val="28"/>
        </w:rPr>
        <w:t>тридцать седьмой</w:t>
      </w:r>
      <w:r>
        <w:rPr>
          <w:rFonts w:ascii="Times New Roman" w:hAnsi="Times New Roman"/>
          <w:sz w:val="28"/>
          <w:szCs w:val="28"/>
        </w:rPr>
        <w:t xml:space="preserve"> сессии пятого созыва)</w:t>
      </w:r>
    </w:p>
    <w:p w:rsidR="00F335D7" w:rsidRDefault="00F335D7" w:rsidP="00F335D7">
      <w:pPr>
        <w:pStyle w:val="a3"/>
        <w:rPr>
          <w:rFonts w:ascii="Times New Roman" w:hAnsi="Times New Roman"/>
          <w:sz w:val="28"/>
          <w:szCs w:val="28"/>
        </w:rPr>
      </w:pPr>
    </w:p>
    <w:p w:rsidR="00F335D7" w:rsidRDefault="00F335D7" w:rsidP="00F335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F002F">
        <w:rPr>
          <w:rFonts w:ascii="Times New Roman" w:hAnsi="Times New Roman"/>
          <w:sz w:val="28"/>
          <w:szCs w:val="28"/>
        </w:rPr>
        <w:t>25.12.2018                           № 104</w:t>
      </w:r>
    </w:p>
    <w:p w:rsidR="00F335D7" w:rsidRDefault="00F335D7" w:rsidP="00F335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</w:t>
      </w:r>
      <w:r w:rsidR="00024B75">
        <w:rPr>
          <w:rFonts w:ascii="Times New Roman" w:hAnsi="Times New Roman"/>
          <w:sz w:val="28"/>
          <w:szCs w:val="28"/>
        </w:rPr>
        <w:t>Пойменное</w:t>
      </w:r>
    </w:p>
    <w:p w:rsidR="00F335D7" w:rsidRPr="00BB4204" w:rsidRDefault="00F335D7" w:rsidP="00F335D7">
      <w:pPr>
        <w:pStyle w:val="a3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Pr="00BB4204">
        <w:rPr>
          <w:rFonts w:ascii="Times New Roman" w:hAnsi="Times New Roman"/>
          <w:sz w:val="28"/>
          <w:szCs w:val="28"/>
        </w:rPr>
        <w:t xml:space="preserve"> бюджетном процессе в </w:t>
      </w:r>
      <w:r w:rsidR="00027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3F0">
        <w:rPr>
          <w:rFonts w:ascii="Times New Roman" w:hAnsi="Times New Roman"/>
          <w:sz w:val="28"/>
          <w:szCs w:val="28"/>
        </w:rPr>
        <w:t>Васси</w:t>
      </w:r>
      <w:r w:rsidR="003317A0">
        <w:rPr>
          <w:rFonts w:ascii="Times New Roman" w:hAnsi="Times New Roman"/>
          <w:sz w:val="28"/>
          <w:szCs w:val="28"/>
        </w:rPr>
        <w:t>нском</w:t>
      </w:r>
      <w:proofErr w:type="spellEnd"/>
      <w:r w:rsidR="003317A0">
        <w:rPr>
          <w:rFonts w:ascii="Times New Roman" w:hAnsi="Times New Roman"/>
          <w:sz w:val="28"/>
          <w:szCs w:val="28"/>
        </w:rPr>
        <w:t xml:space="preserve">  сельсовете</w:t>
      </w:r>
      <w:r w:rsidRPr="00BB4204"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ab/>
      </w:r>
      <w:proofErr w:type="gramStart"/>
      <w:r w:rsidRPr="00BB4204">
        <w:rPr>
          <w:rFonts w:ascii="Times New Roman" w:hAnsi="Times New Roman"/>
          <w:sz w:val="28"/>
          <w:szCs w:val="28"/>
        </w:rPr>
        <w:t>В   соответствии с Федеральным законом от 06.10.2003 года № 131-ФЗ</w:t>
      </w:r>
      <w:r w:rsidRPr="00BB4204">
        <w:rPr>
          <w:rFonts w:ascii="Times New Roman" w:hAnsi="Times New Roman"/>
          <w:b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согласно  Федерального закона от 31.07.1998 года № 145-ФЗ</w:t>
      </w:r>
      <w:r w:rsidRPr="00BB4204">
        <w:rPr>
          <w:rFonts w:ascii="Times New Roman" w:hAnsi="Times New Roman"/>
          <w:b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"Бюджетный Кодекс Российской Федерации", в целях определения правовых основ, содержания и механизма осуществления бюджетного процесса в </w:t>
      </w:r>
      <w:proofErr w:type="spellStart"/>
      <w:r w:rsidR="00BF002F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Новосибирской области, Совет депутатов </w:t>
      </w:r>
      <w:r w:rsidR="00BF002F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Тогучинского района Новосибирской области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РЕШИЛ: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1.Утвердить положение о бюджетном процессе в </w:t>
      </w:r>
      <w:proofErr w:type="spellStart"/>
      <w:r w:rsidR="00BF002F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Новосибирской области согласно приложению.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F335D7" w:rsidRDefault="002417A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35D7" w:rsidRPr="00BB4204">
        <w:rPr>
          <w:rFonts w:ascii="Times New Roman" w:hAnsi="Times New Roman"/>
          <w:sz w:val="28"/>
          <w:szCs w:val="28"/>
        </w:rPr>
        <w:t xml:space="preserve">2.1.  Решение   Совета депутатов </w:t>
      </w:r>
      <w:r w:rsidR="00BF002F">
        <w:rPr>
          <w:rFonts w:ascii="Times New Roman" w:hAnsi="Times New Roman"/>
          <w:sz w:val="28"/>
          <w:szCs w:val="28"/>
        </w:rPr>
        <w:t>Вассинского</w:t>
      </w:r>
      <w:r w:rsidR="00F335D7"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</w:t>
      </w:r>
      <w:r w:rsidR="00F33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седьмой</w:t>
      </w:r>
      <w:r w:rsidR="00F335D7">
        <w:rPr>
          <w:rFonts w:ascii="Times New Roman" w:hAnsi="Times New Roman"/>
          <w:sz w:val="28"/>
          <w:szCs w:val="28"/>
        </w:rPr>
        <w:t xml:space="preserve"> сессии четвертого созыва </w:t>
      </w:r>
      <w:r w:rsidR="00F335D7" w:rsidRPr="00BB4204">
        <w:rPr>
          <w:rFonts w:ascii="Times New Roman" w:hAnsi="Times New Roman"/>
          <w:sz w:val="28"/>
          <w:szCs w:val="28"/>
        </w:rPr>
        <w:t>от</w:t>
      </w:r>
      <w:r w:rsidR="00F33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27.09</w:t>
      </w:r>
      <w:r w:rsidR="00F335D7">
        <w:rPr>
          <w:rFonts w:ascii="Times New Roman" w:hAnsi="Times New Roman"/>
          <w:sz w:val="28"/>
          <w:szCs w:val="28"/>
        </w:rPr>
        <w:t>.2010  № 1</w:t>
      </w:r>
      <w:r w:rsidR="00F335D7" w:rsidRPr="00BB42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35D7" w:rsidRPr="00BB4204">
        <w:rPr>
          <w:rFonts w:ascii="Times New Roman" w:hAnsi="Times New Roman"/>
          <w:sz w:val="28"/>
          <w:szCs w:val="28"/>
        </w:rPr>
        <w:t xml:space="preserve">«Об утверждении Положения о бюджетном   процессе в </w:t>
      </w:r>
      <w:proofErr w:type="spellStart"/>
      <w:r>
        <w:rPr>
          <w:rFonts w:ascii="Times New Roman" w:hAnsi="Times New Roman"/>
          <w:sz w:val="28"/>
          <w:szCs w:val="28"/>
        </w:rPr>
        <w:t>Вассинском</w:t>
      </w:r>
      <w:proofErr w:type="spellEnd"/>
      <w:r w:rsidR="00F335D7"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Новосибирской области».</w:t>
      </w:r>
    </w:p>
    <w:p w:rsidR="002417A7" w:rsidRPr="00BB4204" w:rsidRDefault="002417A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</w:t>
      </w:r>
      <w:r w:rsidRPr="00BB4204">
        <w:rPr>
          <w:rFonts w:ascii="Times New Roman" w:hAnsi="Times New Roman"/>
          <w:sz w:val="28"/>
          <w:szCs w:val="28"/>
        </w:rPr>
        <w:t xml:space="preserve">Решение   Совета депутатов </w:t>
      </w:r>
      <w:r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сороковой сессии четвертого созыва </w:t>
      </w:r>
      <w:r w:rsidRPr="00BB420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25.02.2013  № 2</w:t>
      </w:r>
      <w:r w:rsidRPr="00BB42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 xml:space="preserve">«Об утверждении Положения о бюджетном   процессе в </w:t>
      </w:r>
      <w:proofErr w:type="spellStart"/>
      <w:r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BB4204">
        <w:rPr>
          <w:rFonts w:ascii="Times New Roman" w:hAnsi="Times New Roman"/>
          <w:sz w:val="28"/>
          <w:szCs w:val="28"/>
        </w:rPr>
        <w:t>».</w:t>
      </w:r>
    </w:p>
    <w:p w:rsidR="002417A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5658">
        <w:rPr>
          <w:rFonts w:ascii="Times New Roman" w:hAnsi="Times New Roman"/>
          <w:sz w:val="28"/>
          <w:szCs w:val="28"/>
        </w:rPr>
        <w:t xml:space="preserve"> </w:t>
      </w:r>
      <w:r w:rsidR="002417A7">
        <w:rPr>
          <w:rFonts w:ascii="Times New Roman" w:hAnsi="Times New Roman"/>
          <w:sz w:val="28"/>
          <w:szCs w:val="28"/>
        </w:rPr>
        <w:t xml:space="preserve">2.3. </w:t>
      </w:r>
      <w:r w:rsidR="002417A7" w:rsidRPr="00BB4204">
        <w:rPr>
          <w:rFonts w:ascii="Times New Roman" w:hAnsi="Times New Roman"/>
          <w:sz w:val="28"/>
          <w:szCs w:val="28"/>
        </w:rPr>
        <w:t xml:space="preserve">Решение   Совета депутатов </w:t>
      </w:r>
      <w:r w:rsidR="002417A7">
        <w:rPr>
          <w:rFonts w:ascii="Times New Roman" w:hAnsi="Times New Roman"/>
          <w:sz w:val="28"/>
          <w:szCs w:val="28"/>
        </w:rPr>
        <w:t>Вассинского</w:t>
      </w:r>
      <w:r w:rsidR="002417A7"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</w:t>
      </w:r>
      <w:r w:rsidR="002417A7">
        <w:rPr>
          <w:rFonts w:ascii="Times New Roman" w:hAnsi="Times New Roman"/>
          <w:sz w:val="28"/>
          <w:szCs w:val="28"/>
        </w:rPr>
        <w:t xml:space="preserve"> пятнадцатой сессии пятого созыва </w:t>
      </w:r>
      <w:r w:rsidR="002417A7" w:rsidRPr="00BB4204">
        <w:rPr>
          <w:rFonts w:ascii="Times New Roman" w:hAnsi="Times New Roman"/>
          <w:sz w:val="28"/>
          <w:szCs w:val="28"/>
        </w:rPr>
        <w:t>от</w:t>
      </w:r>
      <w:r w:rsidR="002417A7">
        <w:rPr>
          <w:rFonts w:ascii="Times New Roman" w:hAnsi="Times New Roman"/>
          <w:sz w:val="28"/>
          <w:szCs w:val="28"/>
        </w:rPr>
        <w:t xml:space="preserve"> 03.03.2017  № 49</w:t>
      </w:r>
      <w:r w:rsidR="002417A7" w:rsidRPr="00BB42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5658">
        <w:rPr>
          <w:rFonts w:ascii="Times New Roman" w:hAnsi="Times New Roman"/>
          <w:sz w:val="28"/>
          <w:szCs w:val="28"/>
        </w:rPr>
        <w:t>«О внесении изменений в Положение</w:t>
      </w:r>
      <w:r w:rsidR="002417A7" w:rsidRPr="00BB4204">
        <w:rPr>
          <w:rFonts w:ascii="Times New Roman" w:hAnsi="Times New Roman"/>
          <w:sz w:val="28"/>
          <w:szCs w:val="28"/>
        </w:rPr>
        <w:t xml:space="preserve"> о бюджетном   процессе в </w:t>
      </w:r>
      <w:r w:rsidR="00D55658">
        <w:rPr>
          <w:rFonts w:ascii="Times New Roman" w:hAnsi="Times New Roman"/>
          <w:sz w:val="28"/>
          <w:szCs w:val="28"/>
        </w:rPr>
        <w:t>администрации Вассинского  сельсовета</w:t>
      </w:r>
      <w:r w:rsidR="002417A7" w:rsidRPr="00BB4204"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</w:t>
      </w:r>
      <w:r w:rsidR="002417A7">
        <w:rPr>
          <w:rFonts w:ascii="Times New Roman" w:hAnsi="Times New Roman"/>
          <w:sz w:val="28"/>
          <w:szCs w:val="28"/>
        </w:rPr>
        <w:t xml:space="preserve"> в новой редакции</w:t>
      </w:r>
      <w:r w:rsidR="00D55658">
        <w:rPr>
          <w:rFonts w:ascii="Times New Roman" w:hAnsi="Times New Roman"/>
          <w:sz w:val="28"/>
          <w:szCs w:val="28"/>
        </w:rPr>
        <w:t xml:space="preserve"> от 25.02.2013 года</w:t>
      </w:r>
      <w:r w:rsidR="002417A7" w:rsidRPr="00BB4204">
        <w:rPr>
          <w:rFonts w:ascii="Times New Roman" w:hAnsi="Times New Roman"/>
          <w:sz w:val="28"/>
          <w:szCs w:val="28"/>
        </w:rPr>
        <w:t>».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 официального  опубликования</w:t>
      </w:r>
      <w:r w:rsidRPr="00BB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органа местного самоуправления</w:t>
      </w:r>
      <w:r w:rsidRPr="00BB420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5658">
        <w:rPr>
          <w:rFonts w:ascii="Times New Roman" w:hAnsi="Times New Roman"/>
          <w:sz w:val="28"/>
          <w:szCs w:val="28"/>
        </w:rPr>
        <w:t>Вассинский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BB4204">
        <w:rPr>
          <w:rFonts w:ascii="Times New Roman" w:hAnsi="Times New Roman"/>
          <w:sz w:val="28"/>
          <w:szCs w:val="28"/>
        </w:rPr>
        <w:t>» и на офи</w:t>
      </w:r>
      <w:r>
        <w:rPr>
          <w:rFonts w:ascii="Times New Roman" w:hAnsi="Times New Roman"/>
          <w:sz w:val="28"/>
          <w:szCs w:val="28"/>
        </w:rPr>
        <w:t xml:space="preserve">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 </w:t>
      </w:r>
      <w:r w:rsidR="00D55658">
        <w:rPr>
          <w:rFonts w:ascii="Times New Roman" w:hAnsi="Times New Roman"/>
          <w:sz w:val="28"/>
          <w:szCs w:val="28"/>
        </w:rPr>
        <w:t xml:space="preserve">Вассинского 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в сети Интернет.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B4204">
        <w:rPr>
          <w:rFonts w:ascii="Times New Roman" w:hAnsi="Times New Roman"/>
          <w:color w:val="000000"/>
          <w:sz w:val="28"/>
          <w:szCs w:val="28"/>
        </w:rPr>
        <w:tab/>
      </w:r>
      <w:r w:rsidRPr="00BB420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</w:t>
      </w:r>
      <w:r w:rsidRPr="00BB4204">
        <w:rPr>
          <w:rFonts w:ascii="Times New Roman" w:hAnsi="Times New Roman"/>
          <w:color w:val="000000"/>
          <w:sz w:val="28"/>
          <w:szCs w:val="28"/>
        </w:rPr>
        <w:tab/>
        <w:t xml:space="preserve">               </w:t>
      </w:r>
    </w:p>
    <w:p w:rsidR="00F335D7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58" w:rsidRPr="00D55658" w:rsidRDefault="00D55658" w:rsidP="0033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5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55658" w:rsidRPr="00D55658" w:rsidRDefault="00D55658" w:rsidP="0033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58">
        <w:rPr>
          <w:rFonts w:ascii="Times New Roman" w:hAnsi="Times New Roman"/>
          <w:sz w:val="28"/>
          <w:szCs w:val="28"/>
        </w:rPr>
        <w:t xml:space="preserve">Вассинского сельсовета </w:t>
      </w:r>
    </w:p>
    <w:p w:rsidR="00D55658" w:rsidRPr="00D55658" w:rsidRDefault="00D55658" w:rsidP="0033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58">
        <w:rPr>
          <w:rFonts w:ascii="Times New Roman" w:hAnsi="Times New Roman"/>
          <w:sz w:val="28"/>
          <w:szCs w:val="28"/>
        </w:rPr>
        <w:t>Тогучинского района</w:t>
      </w:r>
    </w:p>
    <w:p w:rsidR="00D55658" w:rsidRDefault="00D55658" w:rsidP="0033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5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Н.Н.Щелкова  </w:t>
      </w:r>
    </w:p>
    <w:p w:rsidR="00D55658" w:rsidRPr="00D55658" w:rsidRDefault="00D55658" w:rsidP="0033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5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55658" w:rsidRDefault="00D55658" w:rsidP="003317A0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3317A0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B840B0" w:rsidRDefault="00B840B0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B840B0" w:rsidRDefault="00B840B0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B840B0" w:rsidRDefault="00B840B0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B840B0" w:rsidRDefault="00B840B0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D55658" w:rsidRPr="00D55658" w:rsidRDefault="00D55658" w:rsidP="00D55658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F335D7" w:rsidRDefault="00F335D7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35D7" w:rsidRPr="00BD52A3" w:rsidRDefault="00F335D7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52A3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</w:t>
      </w:r>
    </w:p>
    <w:p w:rsidR="00D55658" w:rsidRDefault="00F335D7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52A3">
        <w:rPr>
          <w:rFonts w:ascii="Times New Roman" w:hAnsi="Times New Roman"/>
          <w:sz w:val="28"/>
          <w:szCs w:val="28"/>
        </w:rPr>
        <w:t xml:space="preserve">  к решению </w:t>
      </w:r>
      <w:r w:rsidR="00D55658">
        <w:rPr>
          <w:rFonts w:ascii="Times New Roman" w:hAnsi="Times New Roman"/>
          <w:sz w:val="28"/>
          <w:szCs w:val="28"/>
        </w:rPr>
        <w:t>тридцать седьмой сессии</w:t>
      </w:r>
    </w:p>
    <w:p w:rsidR="00F335D7" w:rsidRPr="00BD52A3" w:rsidRDefault="00F335D7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D52A3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F335D7" w:rsidRPr="00BD52A3" w:rsidRDefault="00D55658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</w:t>
      </w:r>
      <w:r w:rsidR="00F335D7" w:rsidRPr="00BD52A3">
        <w:rPr>
          <w:rFonts w:ascii="Times New Roman" w:hAnsi="Times New Roman"/>
          <w:sz w:val="28"/>
          <w:szCs w:val="28"/>
        </w:rPr>
        <w:t xml:space="preserve">   сельсовета</w:t>
      </w:r>
    </w:p>
    <w:p w:rsidR="00F335D7" w:rsidRPr="00BD52A3" w:rsidRDefault="00D55658" w:rsidP="00F335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F335D7" w:rsidRPr="00BD52A3">
        <w:rPr>
          <w:rFonts w:ascii="Times New Roman" w:hAnsi="Times New Roman"/>
          <w:sz w:val="28"/>
          <w:szCs w:val="28"/>
        </w:rPr>
        <w:t>т</w:t>
      </w:r>
      <w:r w:rsidR="00F33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25.12.2018</w:t>
      </w:r>
      <w:r w:rsidR="00F335D7" w:rsidRPr="00BD52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</w:t>
      </w:r>
    </w:p>
    <w:p w:rsidR="00F335D7" w:rsidRPr="00BB4204" w:rsidRDefault="00F335D7" w:rsidP="00F335D7">
      <w:pPr>
        <w:pStyle w:val="a3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ПОЛОЖЕНИЕ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О БЮДЖЕТНОМ ПРОЦЕССЕ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55658">
        <w:rPr>
          <w:rFonts w:ascii="Times New Roman" w:hAnsi="Times New Roman"/>
          <w:sz w:val="28"/>
          <w:szCs w:val="28"/>
        </w:rPr>
        <w:t>ВАССИНСКОМ</w:t>
      </w:r>
      <w:r w:rsidRPr="00BB4204">
        <w:rPr>
          <w:rFonts w:ascii="Times New Roman" w:hAnsi="Times New Roman"/>
          <w:sz w:val="28"/>
          <w:szCs w:val="28"/>
        </w:rPr>
        <w:t xml:space="preserve">  СЕЛЬСОВЕТЕ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Глава 1. ОБЩИЕ ПОЛОЖЕНИЯ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1. Предмет регулирования настоящего Положения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Настоящее Положение регулирует бюджетные правоотноше</w:t>
      </w:r>
      <w:r>
        <w:rPr>
          <w:rFonts w:ascii="Times New Roman" w:hAnsi="Times New Roman"/>
          <w:sz w:val="28"/>
          <w:szCs w:val="28"/>
        </w:rPr>
        <w:t xml:space="preserve">ния в </w:t>
      </w:r>
      <w:proofErr w:type="spellStart"/>
      <w:r w:rsidR="00D55658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</w:t>
      </w:r>
      <w:r>
        <w:rPr>
          <w:rFonts w:ascii="Times New Roman" w:hAnsi="Times New Roman"/>
          <w:sz w:val="28"/>
          <w:szCs w:val="28"/>
        </w:rPr>
        <w:t xml:space="preserve">восибирской области (далее – </w:t>
      </w:r>
      <w:proofErr w:type="spellStart"/>
      <w:r w:rsidR="00D55658">
        <w:rPr>
          <w:rFonts w:ascii="Times New Roman" w:hAnsi="Times New Roman"/>
          <w:sz w:val="28"/>
          <w:szCs w:val="28"/>
        </w:rPr>
        <w:t>Вассинский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 сельсовет), возникающие в процессе составления и </w:t>
      </w:r>
      <w:r>
        <w:rPr>
          <w:rFonts w:ascii="Times New Roman" w:hAnsi="Times New Roman"/>
          <w:sz w:val="28"/>
          <w:szCs w:val="28"/>
        </w:rPr>
        <w:t xml:space="preserve">рассмотрения проекта бюджета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</w:t>
      </w:r>
      <w:r>
        <w:rPr>
          <w:rFonts w:ascii="Times New Roman" w:hAnsi="Times New Roman"/>
          <w:sz w:val="28"/>
          <w:szCs w:val="28"/>
        </w:rPr>
        <w:t xml:space="preserve">области, утверждения бюджета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(далее – местный бюджет), исполнения местного бюджета, упр</w:t>
      </w:r>
      <w:r>
        <w:rPr>
          <w:rFonts w:ascii="Times New Roman" w:hAnsi="Times New Roman"/>
          <w:sz w:val="28"/>
          <w:szCs w:val="28"/>
        </w:rPr>
        <w:t xml:space="preserve">авления муниципальным долгом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сельсовета, осуществления контроля за исполнением местного бюджет, составления, внешней проверки, рассмотрения и утверждения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отчетов об исполнении местного бюджета, а также определяет состав уч</w:t>
      </w:r>
      <w:r>
        <w:rPr>
          <w:rFonts w:ascii="Times New Roman" w:hAnsi="Times New Roman"/>
          <w:sz w:val="28"/>
          <w:szCs w:val="28"/>
        </w:rPr>
        <w:t xml:space="preserve">астников бюджетного процесса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 Тогучинского района Новосибирской области и их бюджетные полномочия.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2. Правовая основа бюджетного про</w:t>
      </w:r>
      <w:r>
        <w:rPr>
          <w:rFonts w:ascii="Times New Roman" w:hAnsi="Times New Roman"/>
          <w:b/>
          <w:sz w:val="28"/>
          <w:szCs w:val="28"/>
        </w:rPr>
        <w:t xml:space="preserve">цесса в </w:t>
      </w:r>
      <w:proofErr w:type="spellStart"/>
      <w:r w:rsidR="00D55658">
        <w:rPr>
          <w:rFonts w:ascii="Times New Roman" w:hAnsi="Times New Roman"/>
          <w:b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b/>
          <w:sz w:val="28"/>
          <w:szCs w:val="28"/>
        </w:rPr>
        <w:t xml:space="preserve">  сельсовете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4204">
        <w:rPr>
          <w:rFonts w:ascii="Times New Roman" w:hAnsi="Times New Roman"/>
          <w:sz w:val="28"/>
          <w:szCs w:val="28"/>
        </w:rPr>
        <w:t xml:space="preserve">Правовую </w:t>
      </w:r>
      <w:r>
        <w:rPr>
          <w:rFonts w:ascii="Times New Roman" w:hAnsi="Times New Roman"/>
          <w:sz w:val="28"/>
          <w:szCs w:val="28"/>
        </w:rPr>
        <w:t xml:space="preserve">основу бюджетного процесса в </w:t>
      </w:r>
      <w:proofErr w:type="spellStart"/>
      <w:r w:rsidR="00D55658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Тогучинского района Новосибирской области составляют </w:t>
      </w:r>
      <w:hyperlink r:id="rId4" w:history="1">
        <w:r w:rsidRPr="00BD52A3">
          <w:rPr>
            <w:rStyle w:val="a4"/>
            <w:rFonts w:ascii="Times New Roman" w:hAnsi="Times New Roman"/>
            <w:sz w:val="28"/>
            <w:szCs w:val="28"/>
          </w:rPr>
          <w:t>Конституция</w:t>
        </w:r>
      </w:hyperlink>
      <w:r w:rsidRPr="00BD52A3"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Российской Федерации, Бюджетный </w:t>
      </w:r>
      <w:hyperlink r:id="rId5" w:history="1">
        <w:r w:rsidRPr="00BD52A3">
          <w:rPr>
            <w:rStyle w:val="a4"/>
            <w:rFonts w:ascii="Times New Roman" w:hAnsi="Times New Roman"/>
            <w:sz w:val="28"/>
            <w:szCs w:val="28"/>
          </w:rPr>
          <w:t>кодекс</w:t>
        </w:r>
      </w:hyperlink>
      <w:r w:rsidRPr="00BB4204">
        <w:rPr>
          <w:rFonts w:ascii="Times New Roman" w:hAnsi="Times New Roman"/>
          <w:sz w:val="28"/>
          <w:szCs w:val="28"/>
        </w:rPr>
        <w:t xml:space="preserve"> Российской Федерации, федеральные и региональные законы, нормативные правовые акты Российской Федерации и Новосибирской области, </w:t>
      </w:r>
      <w:hyperlink r:id="rId6" w:history="1">
        <w:r w:rsidRPr="00BD52A3">
          <w:rPr>
            <w:rStyle w:val="a4"/>
            <w:rFonts w:ascii="Times New Roman" w:hAnsi="Times New Roman"/>
            <w:sz w:val="28"/>
            <w:szCs w:val="28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области, настоящее Положение </w:t>
      </w:r>
      <w:r>
        <w:rPr>
          <w:rFonts w:ascii="Times New Roman" w:hAnsi="Times New Roman"/>
          <w:sz w:val="28"/>
          <w:szCs w:val="28"/>
        </w:rPr>
        <w:t xml:space="preserve">и  нормативные правовые акты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области, регулирующие бюджетные правоотношения.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Нормативные правовые акты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сельсовета, регулирующие бюджетные правоотношения, должны соответствовать федеральному и региональному законодательству и настоящему Положению.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3. Во исполнение настоящего Положения, 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 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регулирующих бюджетные правоотношения, орган </w:t>
      </w:r>
      <w:r w:rsidRPr="00BB4204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58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принимает нормативные правовые акты, регулирующие бюджетные правоотношения, в пределах своей компетенции.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Глава 2. ПОЛНОМОЧИЯ УЧАСТНИКОВ БЮДЖЕТНОГО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ПРОЦЕССА В </w:t>
      </w:r>
      <w:r w:rsidR="00A3695B">
        <w:rPr>
          <w:rFonts w:ascii="Times New Roman" w:hAnsi="Times New Roman"/>
          <w:sz w:val="28"/>
          <w:szCs w:val="28"/>
        </w:rPr>
        <w:t>ВАССИНСКОМ</w:t>
      </w:r>
      <w:r w:rsidRPr="00BB4204">
        <w:rPr>
          <w:rFonts w:ascii="Times New Roman" w:hAnsi="Times New Roman"/>
          <w:sz w:val="28"/>
          <w:szCs w:val="28"/>
        </w:rPr>
        <w:t xml:space="preserve">  СЕЛЬСОВЕТЕ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3. Уча</w:t>
      </w:r>
      <w:r>
        <w:rPr>
          <w:rFonts w:ascii="Times New Roman" w:hAnsi="Times New Roman"/>
          <w:b/>
          <w:sz w:val="28"/>
          <w:szCs w:val="28"/>
        </w:rPr>
        <w:t xml:space="preserve">стники бюджетного процесса в </w:t>
      </w:r>
      <w:proofErr w:type="spellStart"/>
      <w:r w:rsidR="00A3695B">
        <w:rPr>
          <w:rFonts w:ascii="Times New Roman" w:hAnsi="Times New Roman"/>
          <w:b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b/>
          <w:sz w:val="28"/>
          <w:szCs w:val="28"/>
        </w:rPr>
        <w:t xml:space="preserve">  сельсовете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Участн</w:t>
      </w:r>
      <w:r>
        <w:rPr>
          <w:rFonts w:ascii="Times New Roman" w:hAnsi="Times New Roman"/>
          <w:sz w:val="28"/>
          <w:szCs w:val="28"/>
        </w:rPr>
        <w:t xml:space="preserve">иками бюджетного процесса в  </w:t>
      </w:r>
      <w:proofErr w:type="spellStart"/>
      <w:r w:rsidR="00A3695B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 являются: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Глава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Совет депутатов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администрация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финансовый и  конт</w:t>
      </w:r>
      <w:r>
        <w:rPr>
          <w:rFonts w:ascii="Times New Roman" w:hAnsi="Times New Roman"/>
          <w:sz w:val="28"/>
          <w:szCs w:val="28"/>
        </w:rPr>
        <w:t xml:space="preserve">рольный органы администрации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 контрольно-счетный орган   Тогучинского района;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6) главные распорядители (рас</w:t>
      </w:r>
      <w:r>
        <w:rPr>
          <w:rFonts w:ascii="Times New Roman" w:hAnsi="Times New Roman"/>
          <w:sz w:val="28"/>
          <w:szCs w:val="28"/>
        </w:rPr>
        <w:t xml:space="preserve">порядители) средств бюджета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7) главные администраторы (адм</w:t>
      </w:r>
      <w:r>
        <w:rPr>
          <w:rFonts w:ascii="Times New Roman" w:hAnsi="Times New Roman"/>
          <w:sz w:val="28"/>
          <w:szCs w:val="28"/>
        </w:rPr>
        <w:t xml:space="preserve">инистраторы) доходов бюджета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8) главные администраторы (администраторы) источников фин</w:t>
      </w:r>
      <w:r>
        <w:rPr>
          <w:rFonts w:ascii="Times New Roman" w:hAnsi="Times New Roman"/>
          <w:sz w:val="28"/>
          <w:szCs w:val="28"/>
        </w:rPr>
        <w:t xml:space="preserve">ансирования дефицита бюджета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получатели средств бюджета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Бюджетные полномочия уч</w:t>
      </w:r>
      <w:r>
        <w:rPr>
          <w:rFonts w:ascii="Times New Roman" w:hAnsi="Times New Roman"/>
          <w:sz w:val="28"/>
          <w:szCs w:val="28"/>
        </w:rPr>
        <w:t xml:space="preserve">астников бюджетного процесса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 определяются Бюджетным </w:t>
      </w:r>
      <w:hyperlink r:id="rId7" w:history="1">
        <w:r w:rsidRPr="00B75715"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 w:rsidRPr="00BB4204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 w:history="1">
        <w:r w:rsidRPr="00B75715">
          <w:rPr>
            <w:rStyle w:val="a4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4</w:t>
      </w:r>
      <w:r>
        <w:rPr>
          <w:rFonts w:ascii="Times New Roman" w:hAnsi="Times New Roman"/>
          <w:b/>
          <w:sz w:val="28"/>
          <w:szCs w:val="28"/>
        </w:rPr>
        <w:t xml:space="preserve">. Бюджетные полномочия Главы </w:t>
      </w:r>
      <w:r w:rsidR="00A3695B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обладает  следующими бюджетными полномочиями: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         - определяет бюджетную политику и налоговую политику муниципального образования;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осуществляет иные бюджетные полномочия в соответствии с Бюджетным кодексом Российской Федерации, Федеральными законами и Законами Новосибирской области о бюджетном процессе и принимаемыми в соответствии с  муниципальными правовыми актами, регулирующими бюджетные правоотношения.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5. Бюджетные</w:t>
      </w:r>
      <w:r>
        <w:rPr>
          <w:rFonts w:ascii="Times New Roman" w:hAnsi="Times New Roman"/>
          <w:b/>
          <w:sz w:val="28"/>
          <w:szCs w:val="28"/>
        </w:rPr>
        <w:t xml:space="preserve"> полномочия Совета депутатов </w:t>
      </w:r>
      <w:r w:rsidR="00BD1287">
        <w:rPr>
          <w:rFonts w:ascii="Times New Roman" w:hAnsi="Times New Roman"/>
          <w:b/>
          <w:sz w:val="28"/>
          <w:szCs w:val="28"/>
        </w:rPr>
        <w:t>В</w:t>
      </w:r>
      <w:r w:rsidR="00A3695B">
        <w:rPr>
          <w:rFonts w:ascii="Times New Roman" w:hAnsi="Times New Roman"/>
          <w:b/>
          <w:sz w:val="28"/>
          <w:szCs w:val="28"/>
        </w:rPr>
        <w:t>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области: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рассматривает и утверждает местный бюджет и отчет о его исполнении;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исполнением местного бюджета;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- формирует и определяет правовой статус органов, осуществляющих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исполнением  местного бюджета;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устанавливает, изменяет и отменяет местные налоги и сборы в соответствии законодательством Российской Федерации о налогах и сборах;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устанавливает налоговые льготы по местным налогам, основания и порядок их применения;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принимает порядок и случаи предоставления иных межбюджетных трансфертов;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- осуществляет иные полномочия, определенные Бюджетным Кодексом и принимаемыми в соответствии с норматив</w:t>
      </w:r>
      <w:r>
        <w:rPr>
          <w:rFonts w:ascii="Times New Roman" w:hAnsi="Times New Roman"/>
          <w:sz w:val="28"/>
          <w:szCs w:val="28"/>
        </w:rPr>
        <w:t xml:space="preserve">ными правовыми актами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регулирующими бюджетные правоотношения. 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6. Бюджет</w:t>
      </w:r>
      <w:r>
        <w:rPr>
          <w:rFonts w:ascii="Times New Roman" w:hAnsi="Times New Roman"/>
          <w:b/>
          <w:sz w:val="28"/>
          <w:szCs w:val="28"/>
        </w:rPr>
        <w:t xml:space="preserve">ные полномочия администрации </w:t>
      </w:r>
      <w:r w:rsidR="00A3695B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обладает следующими бюджетными полномочиями: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обеспечивает составление проекта бюджета муниципального образования и вносит его с необходимыми документами и материалами на у</w:t>
      </w:r>
      <w:r>
        <w:rPr>
          <w:rFonts w:ascii="Times New Roman" w:hAnsi="Times New Roman"/>
          <w:sz w:val="28"/>
          <w:szCs w:val="28"/>
        </w:rPr>
        <w:t xml:space="preserve">тверждение Совету депутатов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обеспечивает исполнение местного бюджета  и составление бюджетной отчетности;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- представляет отчет об исполнении местного бюджета  на </w:t>
      </w:r>
      <w:r>
        <w:rPr>
          <w:rFonts w:ascii="Times New Roman" w:hAnsi="Times New Roman"/>
          <w:sz w:val="28"/>
          <w:szCs w:val="28"/>
        </w:rPr>
        <w:t xml:space="preserve">утверждение Совету депутатов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 Тогучинского района Новосибирской области;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утверждает порядок ведения муниципальной долговой книги;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обеспечивает управление муниципальным долгом;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-организует разработку прогноза социально- экономического развития и составление программ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утверждает порядок осуществления муниципальных заимствований, обслуживания и управления муниципальным долгом;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утверждает порядок предоставления муниципальных гарантий;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утверждает порядок ведения реестра расходных обязательств;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-утверждает порядок разработки и утверждения муниципальных программ;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-  упр</w:t>
      </w:r>
      <w:r>
        <w:rPr>
          <w:rFonts w:ascii="Times New Roman" w:hAnsi="Times New Roman"/>
          <w:sz w:val="28"/>
          <w:szCs w:val="28"/>
        </w:rPr>
        <w:t xml:space="preserve">авление муниципальным долгом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и муниципальными финансовыми активами.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осуществляет иные полномочия, определенные Бюджетным Кодексом и принимаемые в соответствии с ним н</w:t>
      </w:r>
      <w:r>
        <w:rPr>
          <w:rFonts w:ascii="Times New Roman" w:hAnsi="Times New Roman"/>
          <w:sz w:val="28"/>
          <w:szCs w:val="28"/>
        </w:rPr>
        <w:t xml:space="preserve">ормативными правовыми актами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регулирующими бюджетные правоотношения.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7. </w:t>
      </w:r>
      <w:proofErr w:type="gramStart"/>
      <w:r w:rsidRPr="00BB4204">
        <w:rPr>
          <w:rFonts w:ascii="Times New Roman" w:hAnsi="Times New Roman"/>
          <w:b/>
          <w:sz w:val="28"/>
          <w:szCs w:val="28"/>
        </w:rPr>
        <w:t xml:space="preserve">Бюджетные полномочия финансового и контрольного органов 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К бюджетным полномочиям финансового органа относятся: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принятие в пределах своей компетенции нормативных правовых актов, направленных на реализацию Федеральных законов и законов Новосибирской области, регулирующих бюджетные правоотношения;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разработка основных направлений бюджетной п</w:t>
      </w:r>
      <w:r>
        <w:rPr>
          <w:rFonts w:ascii="Times New Roman" w:hAnsi="Times New Roman"/>
          <w:sz w:val="28"/>
          <w:szCs w:val="28"/>
        </w:rPr>
        <w:t xml:space="preserve">олитики и налоговой политики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составление про</w:t>
      </w:r>
      <w:r>
        <w:rPr>
          <w:rFonts w:ascii="Times New Roman" w:hAnsi="Times New Roman"/>
          <w:sz w:val="28"/>
          <w:szCs w:val="28"/>
        </w:rPr>
        <w:t xml:space="preserve">екта бюджета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разработка прогноза осн</w:t>
      </w:r>
      <w:r>
        <w:rPr>
          <w:rFonts w:ascii="Times New Roman" w:hAnsi="Times New Roman"/>
          <w:sz w:val="28"/>
          <w:szCs w:val="28"/>
        </w:rPr>
        <w:t xml:space="preserve">овных характеристик бюджета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 на очередной финансовый год и плановый период;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 установление порядка составления и ведения сводно</w:t>
      </w:r>
      <w:r>
        <w:rPr>
          <w:rFonts w:ascii="Times New Roman" w:hAnsi="Times New Roman"/>
          <w:sz w:val="28"/>
          <w:szCs w:val="28"/>
        </w:rPr>
        <w:t xml:space="preserve">й бюджетной росписи бюджета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бюджетной росписи распорядителя бюджетных средств, администратора источников финансирования;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6) установление порядка составления и вед</w:t>
      </w:r>
      <w:r>
        <w:rPr>
          <w:rFonts w:ascii="Times New Roman" w:hAnsi="Times New Roman"/>
          <w:sz w:val="28"/>
          <w:szCs w:val="28"/>
        </w:rPr>
        <w:t xml:space="preserve">ения кассового плана бюджета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7) установление при организации исполнения бюджета по расходам случаев и порядка утверждения и доведения до распорядителя и получателей бюджетных средств,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8) установление порядка составления и представления бюджетной отчетности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9) разработка программы муниципальных внутренних и внешних </w:t>
      </w:r>
      <w:r>
        <w:rPr>
          <w:rFonts w:ascii="Times New Roman" w:hAnsi="Times New Roman"/>
          <w:sz w:val="28"/>
          <w:szCs w:val="28"/>
        </w:rPr>
        <w:t xml:space="preserve">заимствований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10)  разработка прог</w:t>
      </w:r>
      <w:r>
        <w:rPr>
          <w:rFonts w:ascii="Times New Roman" w:hAnsi="Times New Roman"/>
          <w:sz w:val="28"/>
          <w:szCs w:val="28"/>
        </w:rPr>
        <w:t xml:space="preserve">раммы муниципальных гарантий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11)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12)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13) осуществление внутреннего муниципального финансового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соответствием содержания проводимой операции коду бюджетной </w:t>
      </w:r>
      <w:r w:rsidRPr="00BB4204">
        <w:rPr>
          <w:rFonts w:ascii="Times New Roman" w:hAnsi="Times New Roman"/>
          <w:sz w:val="28"/>
          <w:szCs w:val="28"/>
        </w:rPr>
        <w:lastRenderedPageBreak/>
        <w:t>классификации Российской Федерации, указанному в платежном документе, представленном получателем средств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14) осуществление внутреннего муниципального финансового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15)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16) осуществление иных полномочий в соответствии с федеральным законодательством и законодательством Новосибирской области.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К бюджетным полномочиям контрольного органа относятся: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1) осуществление внутреннего муниципального финансового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2) осуществление внутреннего муниципального финансового </w:t>
      </w:r>
      <w:proofErr w:type="gramStart"/>
      <w:r w:rsidRPr="00BB42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полнотой и достоверностью отчетности о реализ</w:t>
      </w:r>
      <w:r>
        <w:rPr>
          <w:rFonts w:ascii="Times New Roman" w:hAnsi="Times New Roman"/>
          <w:sz w:val="28"/>
          <w:szCs w:val="28"/>
        </w:rPr>
        <w:t xml:space="preserve">ации муниципальных программ  </w:t>
      </w:r>
      <w:r w:rsidR="00A3695B">
        <w:rPr>
          <w:rFonts w:ascii="Times New Roman" w:hAnsi="Times New Roman"/>
          <w:sz w:val="28"/>
          <w:szCs w:val="28"/>
        </w:rPr>
        <w:t>Вассинского   сельсовета</w:t>
      </w:r>
      <w:r w:rsidRPr="00BB4204">
        <w:rPr>
          <w:rFonts w:ascii="Times New Roman" w:hAnsi="Times New Roman"/>
          <w:sz w:val="28"/>
          <w:szCs w:val="28"/>
        </w:rPr>
        <w:t>, в том числе отчетности об исполнении муниципальных заданий;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  и главными администраторами источников финансирования дефицита местного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осуществление иных полномочий в соответствии с Бюджетным кодексом Российской Федерации.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8. Бюджетные полномочия главного распорядителя (распорядителя) средств местного бюджета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Главный распорядитель  средств местного бюджета обладает следующими бюджетными полномочиями: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- обеспечивает результативность, </w:t>
      </w:r>
      <w:proofErr w:type="spellStart"/>
      <w:r w:rsidRPr="00BB4204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BB4204">
        <w:rPr>
          <w:rFonts w:ascii="Times New Roman" w:hAnsi="Times New Roman"/>
          <w:sz w:val="28"/>
          <w:szCs w:val="28"/>
        </w:rPr>
        <w:t>дств в с</w:t>
      </w:r>
      <w:proofErr w:type="gramEnd"/>
      <w:r w:rsidRPr="00BB4204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формирует перечень подведомственных ему получателей бюджетных средств;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- осуществляет планирование соответствующих расходов местного бюджета, составляет обоснования бюджетных ассигнований;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местного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 - вносит предложения по формированию и изменению лимитов бюджетных обязательств;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вносит предложения по формированию и изменению сводной бюджетной росписи;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определяет порядок утверждения бюджетных смет подведомственных получателей бюджетных средств, являющихся казенными учреждениями;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формирует и утверждает муниципальные задания;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</w:t>
      </w:r>
      <w:r w:rsidRPr="00BB4204">
        <w:rPr>
          <w:rFonts w:ascii="Times New Roman" w:hAnsi="Times New Roman"/>
          <w:sz w:val="28"/>
          <w:szCs w:val="28"/>
          <w:shd w:val="clear" w:color="auto" w:fill="FFFFFF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</w:t>
      </w:r>
      <w:r w:rsidRPr="00BB4204">
        <w:rPr>
          <w:rFonts w:ascii="Times New Roman" w:hAnsi="Times New Roman"/>
          <w:sz w:val="28"/>
          <w:szCs w:val="28"/>
        </w:rPr>
        <w:t>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 - формирует бюджетную отчетность главного распорядителя бюджетных средств;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осуществляет иные полномочия, определенные Бюджетным Кодексом и принимаемыми в соответствии с ним н</w:t>
      </w:r>
      <w:r>
        <w:rPr>
          <w:rFonts w:ascii="Times New Roman" w:hAnsi="Times New Roman"/>
          <w:sz w:val="28"/>
          <w:szCs w:val="28"/>
        </w:rPr>
        <w:t xml:space="preserve">ормативными правовыми актами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регулирующими бюджетные правоотношения.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Главный распорядитель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 выступает в суде от имени 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в качестве представителя ответчика по искам к муниципальному образованию: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 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Глава 3.</w:t>
      </w:r>
      <w:r>
        <w:rPr>
          <w:rFonts w:ascii="Times New Roman" w:hAnsi="Times New Roman"/>
          <w:sz w:val="28"/>
          <w:szCs w:val="28"/>
        </w:rPr>
        <w:t xml:space="preserve"> СОСТАВЛЕНИЕ ПРОЕКТА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9. Общие положения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бюджета </w:t>
      </w:r>
      <w:r w:rsidR="00A3695B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разрабатывается и утверждается в форме ре</w:t>
      </w:r>
      <w:r>
        <w:rPr>
          <w:rFonts w:ascii="Times New Roman" w:hAnsi="Times New Roman"/>
          <w:sz w:val="28"/>
          <w:szCs w:val="28"/>
        </w:rPr>
        <w:t xml:space="preserve">шения Совета депутатов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Тогучинского района Новосибирской области (далее – Совет депутатов)  сроком на три года - на очередной финансовый год и плановый период.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Проект решения о бюджете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на очередной финансовый год и плановый период утверждается путем изменения параметров планового п</w:t>
      </w:r>
      <w:r>
        <w:rPr>
          <w:rFonts w:ascii="Times New Roman" w:hAnsi="Times New Roman"/>
          <w:sz w:val="28"/>
          <w:szCs w:val="28"/>
        </w:rPr>
        <w:t xml:space="preserve">ериода утвержденного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и добавления к ним параметров второго года плано</w:t>
      </w:r>
      <w:r>
        <w:rPr>
          <w:rFonts w:ascii="Times New Roman" w:hAnsi="Times New Roman"/>
          <w:sz w:val="28"/>
          <w:szCs w:val="28"/>
        </w:rPr>
        <w:t xml:space="preserve">вого периода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Изменение параметров планового п</w:t>
      </w:r>
      <w:r>
        <w:rPr>
          <w:rFonts w:ascii="Times New Roman" w:hAnsi="Times New Roman"/>
          <w:sz w:val="28"/>
          <w:szCs w:val="28"/>
        </w:rPr>
        <w:t xml:space="preserve">ериода утвержденного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</w:t>
      </w:r>
      <w:r>
        <w:rPr>
          <w:rFonts w:ascii="Times New Roman" w:hAnsi="Times New Roman"/>
          <w:sz w:val="28"/>
          <w:szCs w:val="28"/>
        </w:rPr>
        <w:t xml:space="preserve">риода утверждаемого бюджета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3. Составле</w:t>
      </w:r>
      <w:r>
        <w:rPr>
          <w:rFonts w:ascii="Times New Roman" w:hAnsi="Times New Roman"/>
          <w:sz w:val="28"/>
          <w:szCs w:val="28"/>
        </w:rPr>
        <w:t xml:space="preserve">ние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начинается не позднее, чем за шесть месяцев до начала очередного финансового года.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4. Порядок и сроки</w:t>
      </w:r>
      <w:r>
        <w:rPr>
          <w:rFonts w:ascii="Times New Roman" w:hAnsi="Times New Roman"/>
          <w:sz w:val="28"/>
          <w:szCs w:val="28"/>
        </w:rPr>
        <w:t xml:space="preserve"> составления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а также порядок подготовки документов и материалов, представляемых в Совет депутатов одн</w:t>
      </w:r>
      <w:r>
        <w:rPr>
          <w:rFonts w:ascii="Times New Roman" w:hAnsi="Times New Roman"/>
          <w:sz w:val="28"/>
          <w:szCs w:val="28"/>
        </w:rPr>
        <w:t xml:space="preserve">овременно с проектом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устанавливаются 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в соответствии с Бюджетным </w:t>
      </w:r>
      <w:hyperlink r:id="rId9" w:history="1">
        <w:r w:rsidRPr="00B75715"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 w:rsidRPr="00B75715"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>Российской Федерации, настоящим Положением и принимаемыми в соответствии с ними</w:t>
      </w:r>
      <w:r>
        <w:rPr>
          <w:rFonts w:ascii="Times New Roman" w:hAnsi="Times New Roman"/>
          <w:sz w:val="28"/>
          <w:szCs w:val="28"/>
        </w:rPr>
        <w:t xml:space="preserve"> нормативно-правовыми актами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5. Непосредственное</w:t>
      </w:r>
      <w:r>
        <w:rPr>
          <w:rFonts w:ascii="Times New Roman" w:hAnsi="Times New Roman"/>
          <w:sz w:val="28"/>
          <w:szCs w:val="28"/>
        </w:rPr>
        <w:t xml:space="preserve"> составление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осуществляет финансовый орган.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10. Сведения, необходимые для составления проекта бюджета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Составление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 прогнозе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основных направлениях бюджетной по</w:t>
      </w:r>
      <w:r>
        <w:rPr>
          <w:rFonts w:ascii="Times New Roman" w:hAnsi="Times New Roman"/>
          <w:sz w:val="28"/>
          <w:szCs w:val="28"/>
        </w:rPr>
        <w:t xml:space="preserve">литики и налоговой политики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сельсовета, муниципальных программ.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К сведениям, необходимым для</w:t>
      </w:r>
      <w:r>
        <w:rPr>
          <w:rFonts w:ascii="Times New Roman" w:hAnsi="Times New Roman"/>
          <w:sz w:val="28"/>
          <w:szCs w:val="28"/>
        </w:rPr>
        <w:t xml:space="preserve"> составления проекта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сельсовета, относятся: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расчеты администраторов доходов по прогнозируемым объемам поступлений в бюджет</w:t>
      </w:r>
      <w:proofErr w:type="gramStart"/>
      <w:r w:rsidRPr="00BB420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предварительные итоги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за истекший период текущего финансового года и ожидаемые итоги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за текущий финансовый год;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р</w:t>
      </w:r>
      <w:r>
        <w:rPr>
          <w:rFonts w:ascii="Times New Roman" w:hAnsi="Times New Roman"/>
          <w:sz w:val="28"/>
          <w:szCs w:val="28"/>
        </w:rPr>
        <w:t xml:space="preserve">еестр расходных обязательств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 ож</w:t>
      </w:r>
      <w:r>
        <w:rPr>
          <w:rFonts w:ascii="Times New Roman" w:hAnsi="Times New Roman"/>
          <w:sz w:val="28"/>
          <w:szCs w:val="28"/>
        </w:rPr>
        <w:t xml:space="preserve">идаемое исполнение  бюджета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в текущем финансовом году;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6) прогноз размера доходов, расходов и дефицита (</w:t>
      </w:r>
      <w:proofErr w:type="spellStart"/>
      <w:r w:rsidRPr="00BB4204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BB4204">
        <w:rPr>
          <w:rFonts w:ascii="Times New Roman" w:hAnsi="Times New Roman"/>
          <w:sz w:val="28"/>
          <w:szCs w:val="28"/>
        </w:rPr>
        <w:t>) местного бюджета  на очередной финансовый год и плановый период;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7) планируемые объемы (изменение объемов) бюджетных ассигнований бюджета, распределяемые главными распорядителями средств бюджета  по кодам классификации расходов бюджетов и классификации операций сектора государственного управления;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8) муниципальные  программы и проекты муниципальных программ;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 и</w:t>
      </w:r>
      <w:r>
        <w:rPr>
          <w:rFonts w:ascii="Times New Roman" w:hAnsi="Times New Roman"/>
          <w:sz w:val="28"/>
          <w:szCs w:val="28"/>
        </w:rPr>
        <w:t xml:space="preserve"> нормативно правовыми актами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11. Прогнозирован</w:t>
      </w:r>
      <w:r>
        <w:rPr>
          <w:rFonts w:ascii="Times New Roman" w:hAnsi="Times New Roman"/>
          <w:b/>
          <w:sz w:val="28"/>
          <w:szCs w:val="28"/>
        </w:rPr>
        <w:t xml:space="preserve">ие доходов бюджета </w:t>
      </w:r>
      <w:r w:rsidR="00726841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Доходы бюджета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прогнозируются на основе прогноза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 в условиях действующего на день внесения проекта о местном бюджете в Совет депутатов,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</w:t>
      </w:r>
      <w:r>
        <w:rPr>
          <w:rFonts w:ascii="Times New Roman" w:hAnsi="Times New Roman"/>
          <w:sz w:val="28"/>
          <w:szCs w:val="28"/>
        </w:rPr>
        <w:t xml:space="preserve">, нормативных правовых актов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Нормативные правовые акты 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="00726841" w:rsidRPr="00BB4204">
        <w:rPr>
          <w:rFonts w:ascii="Times New Roman" w:hAnsi="Times New Roman"/>
          <w:sz w:val="28"/>
          <w:szCs w:val="28"/>
        </w:rPr>
        <w:t xml:space="preserve">   </w:t>
      </w:r>
      <w:r w:rsidRPr="00BB4204">
        <w:rPr>
          <w:rFonts w:ascii="Times New Roman" w:hAnsi="Times New Roman"/>
          <w:sz w:val="28"/>
          <w:szCs w:val="28"/>
        </w:rPr>
        <w:t xml:space="preserve">   сельсовета, предусматривающие внесение изменений</w:t>
      </w:r>
      <w:r>
        <w:rPr>
          <w:rFonts w:ascii="Times New Roman" w:hAnsi="Times New Roman"/>
          <w:sz w:val="28"/>
          <w:szCs w:val="28"/>
        </w:rPr>
        <w:t xml:space="preserve"> в нормативные правовые акты </w:t>
      </w:r>
      <w:r w:rsidR="00726841">
        <w:rPr>
          <w:rFonts w:ascii="Times New Roman" w:hAnsi="Times New Roman"/>
          <w:sz w:val="28"/>
          <w:szCs w:val="28"/>
        </w:rPr>
        <w:t>Вассинского</w:t>
      </w:r>
      <w:r w:rsidR="00726841" w:rsidRPr="00BB4204">
        <w:rPr>
          <w:rFonts w:ascii="Times New Roman" w:hAnsi="Times New Roman"/>
          <w:sz w:val="28"/>
          <w:szCs w:val="28"/>
        </w:rPr>
        <w:t xml:space="preserve">   </w:t>
      </w:r>
      <w:r w:rsidRPr="00BB4204">
        <w:rPr>
          <w:rFonts w:ascii="Times New Roman" w:hAnsi="Times New Roman"/>
          <w:sz w:val="28"/>
          <w:szCs w:val="28"/>
        </w:rPr>
        <w:t xml:space="preserve">   сельсовета о налогах и сборах, принятые после дня внесения в Совет депутатов проекта решения о местном бюджете на очередной финансовый год и плановый период, приводящие к изменению доходов (расходов) местного бюджета, должны содержать положения о вступлении в силу указанн</w:t>
      </w:r>
      <w:r>
        <w:rPr>
          <w:rFonts w:ascii="Times New Roman" w:hAnsi="Times New Roman"/>
          <w:sz w:val="28"/>
          <w:szCs w:val="28"/>
        </w:rPr>
        <w:t xml:space="preserve">ых нормативно правовых актов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не ранее 1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января года, следующего за очередным финансовым годом.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12. Реестр расходных о</w:t>
      </w:r>
      <w:r>
        <w:rPr>
          <w:rFonts w:ascii="Times New Roman" w:hAnsi="Times New Roman"/>
          <w:b/>
          <w:sz w:val="28"/>
          <w:szCs w:val="28"/>
        </w:rPr>
        <w:t xml:space="preserve">бязательств </w:t>
      </w:r>
      <w:r w:rsidR="00726841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4204">
        <w:rPr>
          <w:rFonts w:ascii="Times New Roman" w:hAnsi="Times New Roman"/>
          <w:sz w:val="28"/>
          <w:szCs w:val="28"/>
        </w:rPr>
        <w:t>Под рее</w:t>
      </w:r>
      <w:r>
        <w:rPr>
          <w:rFonts w:ascii="Times New Roman" w:hAnsi="Times New Roman"/>
          <w:sz w:val="28"/>
          <w:szCs w:val="28"/>
        </w:rPr>
        <w:t xml:space="preserve">стром расходных обязательств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понимается используемый при составлении проекта местного бюджета свод (перечень) законов Российской Федерации, законов Новосибирской области, иных нормативных правовых актов Новосибирской област</w:t>
      </w:r>
      <w:r>
        <w:rPr>
          <w:rFonts w:ascii="Times New Roman" w:hAnsi="Times New Roman"/>
          <w:sz w:val="28"/>
          <w:szCs w:val="28"/>
        </w:rPr>
        <w:t xml:space="preserve">и, нормативно правовых актов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сельсовета, обусловливающих публичн</w:t>
      </w:r>
      <w:r>
        <w:rPr>
          <w:rFonts w:ascii="Times New Roman" w:hAnsi="Times New Roman"/>
          <w:sz w:val="28"/>
          <w:szCs w:val="28"/>
        </w:rPr>
        <w:t xml:space="preserve">ые нормативные обязательства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и (или) правовые основания для</w:t>
      </w:r>
      <w:r>
        <w:rPr>
          <w:rFonts w:ascii="Times New Roman" w:hAnsi="Times New Roman"/>
          <w:sz w:val="28"/>
          <w:szCs w:val="28"/>
        </w:rPr>
        <w:t xml:space="preserve"> иных расходных обязательств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с указанием соответствующих положений (статей, частей, пунктов, подпунктов, абзацев) законов Российской Федерации</w:t>
      </w:r>
      <w:proofErr w:type="gramEnd"/>
      <w:r w:rsidRPr="00BB4204">
        <w:rPr>
          <w:rFonts w:ascii="Times New Roman" w:hAnsi="Times New Roman"/>
          <w:sz w:val="28"/>
          <w:szCs w:val="28"/>
        </w:rPr>
        <w:t>, законов Новосибирской области, иных нормативных правовых актов Новосибирской области</w:t>
      </w:r>
      <w:r>
        <w:rPr>
          <w:rFonts w:ascii="Times New Roman" w:hAnsi="Times New Roman"/>
          <w:sz w:val="28"/>
          <w:szCs w:val="28"/>
        </w:rPr>
        <w:t xml:space="preserve"> и нормативно правовых актов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с оценкой объемов бюджетных ассигнований, необходимых для исполнения включенных в ре</w:t>
      </w:r>
      <w:r>
        <w:rPr>
          <w:rFonts w:ascii="Times New Roman" w:hAnsi="Times New Roman"/>
          <w:sz w:val="28"/>
          <w:szCs w:val="28"/>
        </w:rPr>
        <w:t xml:space="preserve">естр расходных обязательств 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2. Р</w:t>
      </w:r>
      <w:r>
        <w:rPr>
          <w:rFonts w:ascii="Times New Roman" w:hAnsi="Times New Roman"/>
          <w:sz w:val="28"/>
          <w:szCs w:val="28"/>
        </w:rPr>
        <w:t xml:space="preserve">еестр расходных обязательств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 ведется в порядке, </w:t>
      </w:r>
      <w:r>
        <w:rPr>
          <w:rFonts w:ascii="Times New Roman" w:hAnsi="Times New Roman"/>
          <w:sz w:val="28"/>
          <w:szCs w:val="28"/>
        </w:rPr>
        <w:t xml:space="preserve">установленном администрацией </w:t>
      </w:r>
      <w:r w:rsidR="00726841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13. Ож</w:t>
      </w:r>
      <w:r>
        <w:rPr>
          <w:rFonts w:ascii="Times New Roman" w:hAnsi="Times New Roman"/>
          <w:b/>
          <w:sz w:val="28"/>
          <w:szCs w:val="28"/>
        </w:rPr>
        <w:t xml:space="preserve">идаемое исполнение  бюджета </w:t>
      </w:r>
      <w:r w:rsidR="00726841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Оценка ож</w:t>
      </w:r>
      <w:r>
        <w:rPr>
          <w:rFonts w:ascii="Times New Roman" w:hAnsi="Times New Roman"/>
          <w:sz w:val="28"/>
          <w:szCs w:val="28"/>
        </w:rPr>
        <w:t xml:space="preserve">идаемого исполнения 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проводится по материалам отчетов о его исполнении в текущем финансовом году и отражает: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доходы по группам классификации доходов бюджета в разр</w:t>
      </w:r>
      <w:r>
        <w:rPr>
          <w:rFonts w:ascii="Times New Roman" w:hAnsi="Times New Roman"/>
          <w:sz w:val="28"/>
          <w:szCs w:val="28"/>
        </w:rPr>
        <w:t xml:space="preserve">езе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расходы по разделам классификации расход</w:t>
      </w:r>
      <w:r>
        <w:rPr>
          <w:rFonts w:ascii="Times New Roman" w:hAnsi="Times New Roman"/>
          <w:sz w:val="28"/>
          <w:szCs w:val="28"/>
        </w:rPr>
        <w:t xml:space="preserve">ов бюджета в разрезе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14. Прогноз осн</w:t>
      </w:r>
      <w:r>
        <w:rPr>
          <w:rFonts w:ascii="Times New Roman" w:hAnsi="Times New Roman"/>
          <w:b/>
          <w:sz w:val="28"/>
          <w:szCs w:val="28"/>
        </w:rPr>
        <w:t xml:space="preserve">овных характеристик  бюджета </w:t>
      </w:r>
      <w:r w:rsidR="000273F0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 на очередной финансовый год и плановый период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Прогноз осн</w:t>
      </w:r>
      <w:r>
        <w:rPr>
          <w:rFonts w:ascii="Times New Roman" w:hAnsi="Times New Roman"/>
          <w:sz w:val="28"/>
          <w:szCs w:val="28"/>
        </w:rPr>
        <w:t xml:space="preserve">овных характеристик 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на очередной финансовый год и плановый период содержит: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прогноз общего объема доходов местного 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прогноз общего объема расходов местного 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прогноз дефицита (</w:t>
      </w:r>
      <w:proofErr w:type="spellStart"/>
      <w:r w:rsidRPr="00BB4204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BB4204">
        <w:rPr>
          <w:rFonts w:ascii="Times New Roman" w:hAnsi="Times New Roman"/>
          <w:sz w:val="28"/>
          <w:szCs w:val="28"/>
        </w:rPr>
        <w:t>)  б</w:t>
      </w:r>
      <w:r>
        <w:rPr>
          <w:rFonts w:ascii="Times New Roman" w:hAnsi="Times New Roman"/>
          <w:sz w:val="28"/>
          <w:szCs w:val="28"/>
        </w:rPr>
        <w:t xml:space="preserve">юджета 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15. Планирование бюджетных ассигнований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4204">
        <w:rPr>
          <w:rFonts w:ascii="Times New Roman" w:hAnsi="Times New Roman"/>
          <w:sz w:val="28"/>
          <w:szCs w:val="28"/>
        </w:rPr>
        <w:t>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</w:t>
      </w:r>
      <w:r w:rsidRPr="00BB4204">
        <w:rPr>
          <w:rFonts w:ascii="Times New Roman" w:hAnsi="Times New Roman"/>
          <w:sz w:val="28"/>
          <w:szCs w:val="28"/>
        </w:rPr>
        <w:lastRenderedPageBreak/>
        <w:t>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16. Муниципальные программы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Муниципальные программы утверждаются администрацией муниципального образования.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Сроки реализации муниципальных программ определяются администрацией муниципального образования в устанавливаемом порядке.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муниципального образования.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Объем бюджетных ассигнований на финансовое обеспечение реализации  муниципальных программ утверждается решением о местном бюджете  по соответствующей каждой программе целевой статье расходов бюджета в соответствии с  муниципальным правовым актом администрации муниципального образования, утвердившим программу.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администрацией муниципального образования не позднее трех месяцев до дня внесения проекта местного бюджета в Совет депутатов.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3. По каждой муниципальной программе ежегодно проводится оценка эффективности ее реализации. Порядок проведения и критерии указанной оценки ус</w:t>
      </w:r>
      <w:r>
        <w:rPr>
          <w:rFonts w:ascii="Times New Roman" w:hAnsi="Times New Roman"/>
          <w:sz w:val="28"/>
          <w:szCs w:val="28"/>
        </w:rPr>
        <w:t xml:space="preserve">танавливаются администрацией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По результатам ука</w:t>
      </w:r>
      <w:r>
        <w:rPr>
          <w:rFonts w:ascii="Times New Roman" w:hAnsi="Times New Roman"/>
          <w:sz w:val="28"/>
          <w:szCs w:val="28"/>
        </w:rPr>
        <w:t xml:space="preserve">занной оценки администрацией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финансовое обеспечение реализации муниципальной программы.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оекты муниципальных программ </w:t>
      </w:r>
      <w:r w:rsidR="000273F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сельсовета,  предлагаемые к финансированию начиная с очередного финансового года или в текущем финансовом году, проекты изме</w:t>
      </w:r>
      <w:r>
        <w:rPr>
          <w:rFonts w:ascii="Times New Roman" w:hAnsi="Times New Roman"/>
          <w:sz w:val="28"/>
          <w:szCs w:val="28"/>
        </w:rPr>
        <w:t xml:space="preserve">нений муниципальных программ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сельсовета,  связанные с изменением объемов их финансирования с очередного финансового года или в текущем финансовом году, должны </w:t>
      </w:r>
      <w:proofErr w:type="gramStart"/>
      <w:r w:rsidRPr="00BB4204">
        <w:rPr>
          <w:rFonts w:ascii="Times New Roman" w:hAnsi="Times New Roman"/>
          <w:sz w:val="28"/>
          <w:szCs w:val="28"/>
        </w:rPr>
        <w:t>быть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размещены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0273F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 до дня внесения проекта  о местном бюджете</w:t>
      </w:r>
      <w:r w:rsidR="000273F0">
        <w:rPr>
          <w:rFonts w:ascii="Times New Roman" w:hAnsi="Times New Roman"/>
          <w:sz w:val="28"/>
          <w:szCs w:val="28"/>
        </w:rPr>
        <w:t>,</w:t>
      </w:r>
      <w:r w:rsidRPr="00BB4204">
        <w:rPr>
          <w:rFonts w:ascii="Times New Roman" w:hAnsi="Times New Roman"/>
          <w:sz w:val="28"/>
          <w:szCs w:val="28"/>
        </w:rPr>
        <w:t xml:space="preserve"> либо проекта местного бюджета о </w:t>
      </w:r>
      <w:proofErr w:type="gramStart"/>
      <w:r w:rsidRPr="00BB4204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 xml:space="preserve">ий в местный бюджет </w:t>
      </w:r>
      <w:r w:rsidR="000273F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в Совет депутатов.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Par247"/>
      <w:bookmarkEnd w:id="0"/>
      <w:r w:rsidRPr="00BB4204">
        <w:rPr>
          <w:rFonts w:ascii="Times New Roman" w:hAnsi="Times New Roman"/>
          <w:b/>
          <w:sz w:val="28"/>
          <w:szCs w:val="28"/>
        </w:rPr>
        <w:lastRenderedPageBreak/>
        <w:t xml:space="preserve">Статья 17. Состав проекта решения о местном бюджете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В статьях проекта решения о местном бюджете должны содержаться следующие показатели (при их наличии):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 w:rsidRPr="00BB4204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BB4204">
        <w:rPr>
          <w:rFonts w:ascii="Times New Roman" w:hAnsi="Times New Roman"/>
          <w:sz w:val="28"/>
          <w:szCs w:val="28"/>
        </w:rPr>
        <w:t>) бюджета  на очередной финансовый год и каждый год планового периода;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 объем межбюджетных трансфертов, предоставляемых из местного бюджета 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6) верхний предел муниципального внутреннего и (или) верхний предел м</w:t>
      </w:r>
      <w:r>
        <w:rPr>
          <w:rFonts w:ascii="Times New Roman" w:hAnsi="Times New Roman"/>
          <w:sz w:val="28"/>
          <w:szCs w:val="28"/>
        </w:rPr>
        <w:t xml:space="preserve">униципального внешнего долга </w:t>
      </w:r>
      <w:r w:rsidR="000273F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BB4204">
        <w:rPr>
          <w:rFonts w:ascii="Times New Roman" w:hAnsi="Times New Roman"/>
          <w:sz w:val="28"/>
          <w:szCs w:val="28"/>
        </w:rPr>
        <w:t>указанием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в том числе верхнего предела долга</w:t>
      </w:r>
      <w:r>
        <w:rPr>
          <w:rFonts w:ascii="Times New Roman" w:hAnsi="Times New Roman"/>
          <w:sz w:val="28"/>
          <w:szCs w:val="28"/>
        </w:rPr>
        <w:t xml:space="preserve"> по муниципальным гарантиям 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7) предельны</w:t>
      </w:r>
      <w:r>
        <w:rPr>
          <w:rFonts w:ascii="Times New Roman" w:hAnsi="Times New Roman"/>
          <w:sz w:val="28"/>
          <w:szCs w:val="28"/>
        </w:rPr>
        <w:t xml:space="preserve">й объем муниципального долга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на очередной финансовый год и каждый год планового периода;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8) объем бюджетных </w:t>
      </w:r>
      <w:r>
        <w:rPr>
          <w:rFonts w:ascii="Times New Roman" w:hAnsi="Times New Roman"/>
          <w:sz w:val="28"/>
          <w:szCs w:val="28"/>
        </w:rPr>
        <w:t xml:space="preserve">ассигнований дорожного фонда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Par260"/>
      <w:bookmarkEnd w:id="1"/>
      <w:r w:rsidRPr="00BB4204">
        <w:rPr>
          <w:rFonts w:ascii="Times New Roman" w:hAnsi="Times New Roman"/>
          <w:sz w:val="28"/>
          <w:szCs w:val="28"/>
        </w:rPr>
        <w:t>2. В соста</w:t>
      </w:r>
      <w:r>
        <w:rPr>
          <w:rFonts w:ascii="Times New Roman" w:hAnsi="Times New Roman"/>
          <w:sz w:val="28"/>
          <w:szCs w:val="28"/>
        </w:rPr>
        <w:t xml:space="preserve">в проекта решения о  бюджете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включаются следующие приложения (при наличии соответствующих показателей):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«Перечень главных адм</w:t>
      </w:r>
      <w:r>
        <w:rPr>
          <w:rFonts w:ascii="Times New Roman" w:hAnsi="Times New Roman"/>
          <w:sz w:val="28"/>
          <w:szCs w:val="28"/>
        </w:rPr>
        <w:t xml:space="preserve">инистраторов доходов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 сельсовета»: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2) «Перечень главных </w:t>
      </w:r>
      <w:proofErr w:type="gramStart"/>
      <w:r w:rsidRPr="00BB4204">
        <w:rPr>
          <w:rFonts w:ascii="Times New Roman" w:hAnsi="Times New Roman"/>
          <w:sz w:val="28"/>
          <w:szCs w:val="28"/>
        </w:rPr>
        <w:t>администраторов источников фин</w:t>
      </w:r>
      <w:r>
        <w:rPr>
          <w:rFonts w:ascii="Times New Roman" w:hAnsi="Times New Roman"/>
          <w:sz w:val="28"/>
          <w:szCs w:val="28"/>
        </w:rPr>
        <w:t>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«Распределение бюджетных ассигнований по разделам, подразделам, целевым статьям (муниципальным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BB4204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«Ведомственна</w:t>
      </w:r>
      <w:r>
        <w:rPr>
          <w:rFonts w:ascii="Times New Roman" w:hAnsi="Times New Roman"/>
          <w:sz w:val="28"/>
          <w:szCs w:val="28"/>
        </w:rPr>
        <w:t xml:space="preserve">я структура расходов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на очередной финансовый год и плановый период»;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5) «Перечень публичных нормативных обязательств, подлежащих исполн</w:t>
      </w:r>
      <w:r>
        <w:rPr>
          <w:rFonts w:ascii="Times New Roman" w:hAnsi="Times New Roman"/>
          <w:sz w:val="28"/>
          <w:szCs w:val="28"/>
        </w:rPr>
        <w:t xml:space="preserve">ению за счет средств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на очередной финансовый год и плановый период»;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6) «Перечень муниципальных программ, предусмотренных</w:t>
      </w:r>
      <w:r>
        <w:rPr>
          <w:rFonts w:ascii="Times New Roman" w:hAnsi="Times New Roman"/>
          <w:sz w:val="28"/>
          <w:szCs w:val="28"/>
        </w:rPr>
        <w:t xml:space="preserve"> к финансированию из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в очередном финансовом году и плановом периоде» в структуре кодов классификации расходов бюджетов;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Par292"/>
      <w:bookmarkEnd w:id="2"/>
      <w:r w:rsidRPr="00BB4204">
        <w:rPr>
          <w:rFonts w:ascii="Times New Roman" w:hAnsi="Times New Roman"/>
          <w:sz w:val="28"/>
          <w:szCs w:val="28"/>
        </w:rPr>
        <w:t>7) «Распределение ассигнований на кап</w:t>
      </w:r>
      <w:r>
        <w:rPr>
          <w:rFonts w:ascii="Times New Roman" w:hAnsi="Times New Roman"/>
          <w:sz w:val="28"/>
          <w:szCs w:val="28"/>
        </w:rPr>
        <w:t xml:space="preserve">итальные вложения из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сельсовета по направлениям и объектам в очередном финансовом году и плановом периоде по кодам классификации расходов бюджета»;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8) «Источники фин</w:t>
      </w:r>
      <w:r>
        <w:rPr>
          <w:rFonts w:ascii="Times New Roman" w:hAnsi="Times New Roman"/>
          <w:sz w:val="28"/>
          <w:szCs w:val="28"/>
        </w:rPr>
        <w:t xml:space="preserve">ансирования дефицита бюджета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на очередной финансовый год и плановый период»;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9) «Программа муниципаль</w:t>
      </w:r>
      <w:r>
        <w:rPr>
          <w:rFonts w:ascii="Times New Roman" w:hAnsi="Times New Roman"/>
          <w:sz w:val="28"/>
          <w:szCs w:val="28"/>
        </w:rPr>
        <w:t xml:space="preserve">ных внутренних заимствований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 сельсовета на очередной финансовый год и плановый период»;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10) «Прог</w:t>
      </w:r>
      <w:r>
        <w:rPr>
          <w:rFonts w:ascii="Times New Roman" w:hAnsi="Times New Roman"/>
          <w:sz w:val="28"/>
          <w:szCs w:val="28"/>
        </w:rPr>
        <w:t xml:space="preserve">рамма муниципальных гарантий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в валюте Российской Федерации на очередной финансовый год и плановый период»;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Par299"/>
      <w:bookmarkEnd w:id="3"/>
      <w:r w:rsidRPr="00BB4204">
        <w:rPr>
          <w:rFonts w:ascii="Times New Roman" w:hAnsi="Times New Roman"/>
          <w:sz w:val="28"/>
          <w:szCs w:val="28"/>
        </w:rPr>
        <w:t>3. В состав проекта решения о местном бюджете могут быть включены иные приложения.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Глава 4. РАССМОТРЕНИЕ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 О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И УТВЕРЖДЕНИЕ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0273F0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4" w:name="Par304"/>
      <w:bookmarkEnd w:id="4"/>
      <w:r w:rsidRPr="00BB4204">
        <w:rPr>
          <w:rFonts w:ascii="Times New Roman" w:hAnsi="Times New Roman"/>
          <w:b/>
          <w:sz w:val="28"/>
          <w:szCs w:val="28"/>
        </w:rPr>
        <w:t>Статья 18. Внесение проекта решения о местном бюджете  на рассмотрение в Совет депутатов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Par306"/>
      <w:bookmarkEnd w:id="5"/>
      <w:r>
        <w:rPr>
          <w:rFonts w:ascii="Times New Roman" w:hAnsi="Times New Roman"/>
          <w:sz w:val="28"/>
          <w:szCs w:val="28"/>
        </w:rPr>
        <w:t xml:space="preserve">1. Администрация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Тогучинского района Новосибирской области вносит на рассмотрение Совета депутатов  проект решения о местном бюджете не позднее 15 ноября текущего года в составе, определенном </w:t>
      </w:r>
      <w:hyperlink r:id="rId10" w:anchor="Par247#Par247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статьей 1</w:t>
        </w:r>
      </w:hyperlink>
      <w:r w:rsidRPr="00BB4204">
        <w:rPr>
          <w:rFonts w:ascii="Times New Roman" w:hAnsi="Times New Roman"/>
          <w:sz w:val="28"/>
          <w:szCs w:val="28"/>
        </w:rPr>
        <w:t xml:space="preserve">7 настоящего Положения, и с документами и материалами, установленными в </w:t>
      </w:r>
      <w:hyperlink r:id="rId11" w:anchor="Par308#Par308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части</w:t>
        </w:r>
        <w:r w:rsidRPr="00BB4204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  <w:r w:rsidRPr="00BB4204">
        <w:rPr>
          <w:rFonts w:ascii="Times New Roman" w:hAnsi="Times New Roman"/>
          <w:sz w:val="28"/>
          <w:szCs w:val="28"/>
        </w:rPr>
        <w:t>2 настоящей статьи.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Проект решения о местном бюджете  считается внесенным в срок, если он доставлен в Совет депутатов до 24 часов 15 ноября текущего года.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6" w:name="Par308"/>
      <w:bookmarkEnd w:id="6"/>
      <w:r w:rsidRPr="00BB4204">
        <w:rPr>
          <w:rFonts w:ascii="Times New Roman" w:hAnsi="Times New Roman"/>
          <w:sz w:val="28"/>
          <w:szCs w:val="28"/>
        </w:rPr>
        <w:t>3. Одновременно с проектом решения о местном бюджете должны быть представлены следующие документы и материалы:</w:t>
      </w:r>
    </w:p>
    <w:p w:rsidR="00F335D7" w:rsidRPr="00BB4204" w:rsidRDefault="006E19CE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61A79">
        <w:rPr>
          <w:rFonts w:ascii="Times New Roman" w:hAnsi="Times New Roman"/>
          <w:sz w:val="28"/>
          <w:szCs w:val="28"/>
        </w:rPr>
        <w:t xml:space="preserve"> </w:t>
      </w:r>
      <w:r w:rsidR="00F335D7" w:rsidRPr="00BB4204">
        <w:rPr>
          <w:rFonts w:ascii="Times New Roman" w:hAnsi="Times New Roman"/>
          <w:sz w:val="28"/>
          <w:szCs w:val="28"/>
        </w:rPr>
        <w:t>предварительные итоги социал</w:t>
      </w:r>
      <w:r w:rsidR="00F335D7"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="00F335D7" w:rsidRPr="00BB4204">
        <w:rPr>
          <w:rFonts w:ascii="Times New Roman" w:hAnsi="Times New Roman"/>
          <w:sz w:val="28"/>
          <w:szCs w:val="28"/>
        </w:rPr>
        <w:t>сельсовета за истекший период текущего финансового года, ожидаемые итоги социа</w:t>
      </w:r>
      <w:r w:rsidR="00F335D7"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="00F335D7" w:rsidRPr="00BB4204">
        <w:rPr>
          <w:rFonts w:ascii="Times New Roman" w:hAnsi="Times New Roman"/>
          <w:sz w:val="28"/>
          <w:szCs w:val="28"/>
        </w:rPr>
        <w:t>сельсовета за текущий финансовый год;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прогноз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на очередной финансовый год и плановый период;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основные направления бюджетной политики и н</w:t>
      </w:r>
      <w:r>
        <w:rPr>
          <w:rFonts w:ascii="Times New Roman" w:hAnsi="Times New Roman"/>
          <w:sz w:val="28"/>
          <w:szCs w:val="28"/>
        </w:rPr>
        <w:t xml:space="preserve">алоговой политики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 на очередной год и плановый период;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пояснительная записка к проекту местного бюджета  на очередной финансовый год и плановый период;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5) методики (проекты методик) и расчеты распределения межбюджетных трансфертов из местного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6) оценка ожидаемого исполнения местного бюджета за текущий год в соответствии со </w:t>
      </w:r>
      <w:hyperlink r:id="rId12" w:anchor="Par218#Par218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статьей 13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F335D7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7) верхний </w:t>
      </w:r>
      <w:r>
        <w:rPr>
          <w:rFonts w:ascii="Times New Roman" w:hAnsi="Times New Roman"/>
          <w:sz w:val="28"/>
          <w:szCs w:val="28"/>
        </w:rPr>
        <w:t xml:space="preserve">предел муниципального долга 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на 1 января года, следующего за очередным финансовым годом и каждым годом планового периода по видам долговых обязательств;</w:t>
      </w:r>
    </w:p>
    <w:p w:rsidR="00861A79" w:rsidRPr="00BB4204" w:rsidRDefault="004D528C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1A79">
        <w:rPr>
          <w:rFonts w:ascii="Times New Roman" w:hAnsi="Times New Roman"/>
          <w:sz w:val="28"/>
          <w:szCs w:val="28"/>
        </w:rPr>
        <w:t>)прогноз основных характеристик (общий объ</w:t>
      </w:r>
      <w:r w:rsidR="00D609E6">
        <w:rPr>
          <w:rFonts w:ascii="Times New Roman" w:hAnsi="Times New Roman"/>
          <w:sz w:val="28"/>
          <w:szCs w:val="28"/>
        </w:rPr>
        <w:t>ем доходов,</w:t>
      </w:r>
      <w:r w:rsidR="00091C21">
        <w:rPr>
          <w:rFonts w:ascii="Times New Roman" w:hAnsi="Times New Roman"/>
          <w:sz w:val="28"/>
          <w:szCs w:val="28"/>
        </w:rPr>
        <w:t xml:space="preserve"> </w:t>
      </w:r>
      <w:r w:rsidR="00D609E6">
        <w:rPr>
          <w:rFonts w:ascii="Times New Roman" w:hAnsi="Times New Roman"/>
          <w:sz w:val="28"/>
          <w:szCs w:val="28"/>
        </w:rPr>
        <w:t>общий объем расходов,</w:t>
      </w:r>
      <w:r w:rsidR="003718E2">
        <w:rPr>
          <w:rFonts w:ascii="Times New Roman" w:hAnsi="Times New Roman"/>
          <w:sz w:val="28"/>
          <w:szCs w:val="28"/>
        </w:rPr>
        <w:t xml:space="preserve"> </w:t>
      </w:r>
      <w:r w:rsidR="00D609E6">
        <w:rPr>
          <w:rFonts w:ascii="Times New Roman" w:hAnsi="Times New Roman"/>
          <w:sz w:val="28"/>
          <w:szCs w:val="28"/>
        </w:rPr>
        <w:t>дефицита</w:t>
      </w:r>
      <w:r w:rsidR="00925EF7">
        <w:rPr>
          <w:rFonts w:ascii="Times New Roman" w:hAnsi="Times New Roman"/>
          <w:sz w:val="28"/>
          <w:szCs w:val="28"/>
        </w:rPr>
        <w:t xml:space="preserve"> </w:t>
      </w:r>
      <w:r w:rsidR="00D609E6">
        <w:rPr>
          <w:rFonts w:ascii="Times New Roman" w:hAnsi="Times New Roman"/>
          <w:sz w:val="28"/>
          <w:szCs w:val="28"/>
        </w:rPr>
        <w:t>(</w:t>
      </w:r>
      <w:proofErr w:type="spellStart"/>
      <w:r w:rsidR="00861A79">
        <w:rPr>
          <w:rFonts w:ascii="Times New Roman" w:hAnsi="Times New Roman"/>
          <w:sz w:val="28"/>
          <w:szCs w:val="28"/>
        </w:rPr>
        <w:t>профицита</w:t>
      </w:r>
      <w:proofErr w:type="spellEnd"/>
      <w:r w:rsidR="00861A79">
        <w:rPr>
          <w:rFonts w:ascii="Times New Roman" w:hAnsi="Times New Roman"/>
          <w:sz w:val="28"/>
          <w:szCs w:val="28"/>
        </w:rPr>
        <w:t>))</w:t>
      </w:r>
      <w:r w:rsidR="00925EF7">
        <w:rPr>
          <w:rFonts w:ascii="Times New Roman" w:hAnsi="Times New Roman"/>
          <w:sz w:val="28"/>
          <w:szCs w:val="28"/>
        </w:rPr>
        <w:t xml:space="preserve"> </w:t>
      </w:r>
      <w:r w:rsidR="00861A79">
        <w:rPr>
          <w:rFonts w:ascii="Times New Roman" w:hAnsi="Times New Roman"/>
          <w:sz w:val="28"/>
          <w:szCs w:val="28"/>
        </w:rPr>
        <w:t xml:space="preserve">бюджета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="00861A79">
        <w:rPr>
          <w:rFonts w:ascii="Times New Roman" w:hAnsi="Times New Roman"/>
          <w:sz w:val="28"/>
          <w:szCs w:val="28"/>
        </w:rPr>
        <w:t xml:space="preserve">сельсовета </w:t>
      </w:r>
      <w:r w:rsidR="00D609E6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="00D609E6">
        <w:rPr>
          <w:rFonts w:ascii="Times New Roman" w:hAnsi="Times New Roman"/>
          <w:sz w:val="28"/>
          <w:szCs w:val="28"/>
        </w:rPr>
        <w:t>.</w:t>
      </w:r>
    </w:p>
    <w:p w:rsidR="000A14F1" w:rsidRDefault="000A14F1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4204">
        <w:rPr>
          <w:rFonts w:ascii="Times New Roman" w:hAnsi="Times New Roman"/>
          <w:sz w:val="28"/>
          <w:szCs w:val="28"/>
        </w:rPr>
        <w:t>) иные документы и материалы.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19. Принятие к рассмотрению проекта решения о местном бюджете. Организация работы в Совете депутатов с проектом решения о местном бюджете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Проект решения о местном бюджете  с документами и материалами, указанными в </w:t>
      </w:r>
      <w:hyperlink r:id="rId13" w:anchor="Par308#Par308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части 3 статьи 18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Положения, подлежит  регистрации в Совете депутатов</w:t>
      </w:r>
      <w:proofErr w:type="gramStart"/>
      <w:r w:rsidRPr="00BB420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4204">
        <w:rPr>
          <w:rFonts w:ascii="Times New Roman" w:hAnsi="Times New Roman"/>
          <w:sz w:val="28"/>
          <w:szCs w:val="28"/>
        </w:rPr>
        <w:t>В течение двух рабочих дней со дня регистрации проекта решения о местном бюджете  с документами и материалами п</w:t>
      </w:r>
      <w:r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принимает решение о том, что проект решения о местном бюджете и представленные к нему документы и материалы принимаются к рассмотрению Советом депутатов, либо возвращаются</w:t>
      </w:r>
      <w:r>
        <w:rPr>
          <w:rFonts w:ascii="Times New Roman" w:hAnsi="Times New Roman"/>
          <w:sz w:val="28"/>
          <w:szCs w:val="28"/>
        </w:rPr>
        <w:t xml:space="preserve"> на доработку администрации 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области, если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состав представленных документов и материалов не соответствует требованиям </w:t>
      </w:r>
      <w:hyperlink r:id="rId14" w:anchor="Par247#Par247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статей 17</w:t>
        </w:r>
      </w:hyperlink>
      <w:r w:rsidRPr="00467F85">
        <w:rPr>
          <w:rFonts w:ascii="Times New Roman" w:hAnsi="Times New Roman"/>
          <w:sz w:val="28"/>
          <w:szCs w:val="28"/>
        </w:rPr>
        <w:t xml:space="preserve">, </w:t>
      </w:r>
      <w:hyperlink r:id="rId15" w:anchor="Par304#Par304" w:history="1">
        <w:r w:rsidRPr="00467F85">
          <w:rPr>
            <w:rStyle w:val="a4"/>
            <w:rFonts w:ascii="Times New Roman" w:hAnsi="Times New Roman"/>
            <w:sz w:val="28"/>
            <w:szCs w:val="28"/>
          </w:rPr>
          <w:t>18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Положения. Доработанный проект со всеми необходимыми документами и материалами представляется в Совет депутатов  в течение 10 рабочих дней со дня возврата.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3. В случае соответствия состава представленных документов и материалов требованиям </w:t>
      </w:r>
      <w:hyperlink r:id="rId16" w:anchor="Par247#Par247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статей 17</w:t>
        </w:r>
      </w:hyperlink>
      <w:r w:rsidRPr="00467F85">
        <w:rPr>
          <w:rFonts w:ascii="Times New Roman" w:hAnsi="Times New Roman"/>
          <w:sz w:val="28"/>
          <w:szCs w:val="28"/>
        </w:rPr>
        <w:t xml:space="preserve">, </w:t>
      </w:r>
      <w:hyperlink r:id="rId17" w:anchor="Par304#Par304" w:history="1">
        <w:r w:rsidRPr="00467F85">
          <w:rPr>
            <w:rStyle w:val="a4"/>
            <w:rFonts w:ascii="Times New Roman" w:hAnsi="Times New Roman"/>
            <w:sz w:val="28"/>
            <w:szCs w:val="28"/>
          </w:rPr>
          <w:t>18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 председатель Совета деп</w:t>
      </w:r>
      <w:r>
        <w:rPr>
          <w:rFonts w:ascii="Times New Roman" w:hAnsi="Times New Roman"/>
          <w:sz w:val="28"/>
          <w:szCs w:val="28"/>
        </w:rPr>
        <w:t xml:space="preserve">утатов 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области:</w:t>
      </w:r>
    </w:p>
    <w:p w:rsidR="00F335D7" w:rsidRPr="00467F85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направляет проект решения о местном бюджете</w:t>
      </w:r>
      <w:r>
        <w:rPr>
          <w:rFonts w:ascii="Times New Roman" w:hAnsi="Times New Roman"/>
          <w:sz w:val="28"/>
          <w:szCs w:val="28"/>
        </w:rPr>
        <w:t xml:space="preserve">  депутатам Совета депутатов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 Тогучинского района Новосибирской области - для изучения в объеме, предусмотренном </w:t>
      </w:r>
      <w:hyperlink r:id="rId18" w:anchor="Par247#Par247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статьей 17</w:t>
        </w:r>
      </w:hyperlink>
      <w:r w:rsidRPr="00467F85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2) направляет проект решения о местном бюджете  в составе, определенном </w:t>
      </w:r>
      <w:hyperlink r:id="rId19" w:anchor="Par247#Par247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статьей 17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Положения, с документами и материалами, установленными </w:t>
      </w:r>
      <w:hyperlink r:id="rId20" w:anchor="Par308#Par308" w:history="1">
        <w:r w:rsidRPr="00467F85">
          <w:rPr>
            <w:rStyle w:val="a4"/>
            <w:rFonts w:ascii="Times New Roman" w:hAnsi="Times New Roman"/>
            <w:sz w:val="28"/>
            <w:szCs w:val="28"/>
          </w:rPr>
          <w:t>частью 3 статьи 18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Положения, в ревизионную комиссию Тогучинского района для проведения экспертизы и подготовки заключения.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3) В течение 20 рабочих дней со дня поступления в Совет депутатов  проекта решения о местном бюджете  готовит замечания и предложения по проекту решения о местном бюджете и готовит его для рассмотрения. Ревизионная комиссия Тогучинского района проводит экспертизу проекта решения о местном бюджете в течение 14 рабочих дней после получения проекта решения о местном бюджете, по результатам которой председатель ревизионной комиссии Тогучинского района представля</w:t>
      </w:r>
      <w:r>
        <w:rPr>
          <w:rFonts w:ascii="Times New Roman" w:hAnsi="Times New Roman"/>
          <w:sz w:val="28"/>
          <w:szCs w:val="28"/>
        </w:rPr>
        <w:t>ет в Совет депутатов и</w:t>
      </w:r>
      <w:r w:rsidR="00925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Главе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заключение.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На основании замечаний и предложени</w:t>
      </w:r>
      <w:r>
        <w:rPr>
          <w:rFonts w:ascii="Times New Roman" w:hAnsi="Times New Roman"/>
          <w:sz w:val="28"/>
          <w:szCs w:val="28"/>
        </w:rPr>
        <w:t xml:space="preserve">й депутатов Совета депутатов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области, заключения ревизионной комиссии Тогучинского района, Совет депутатов в течение 20 рабочих дней со дня поступления в Совет депутатов проекта решения о местном бюджете  готовит сводное заключение по проекту решения о местном бюджете.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 До принятия проекта решения о м</w:t>
      </w:r>
      <w:r>
        <w:rPr>
          <w:rFonts w:ascii="Times New Roman" w:hAnsi="Times New Roman"/>
          <w:sz w:val="28"/>
          <w:szCs w:val="28"/>
        </w:rPr>
        <w:t xml:space="preserve">естном бюджете администрация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вправе вносить в него изменения, в том числе по результатам обсуждения в Совете депутатов, в течение 20 рабочих дней со дня регистрации указанного проекта решения в Совете депутатов.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7" w:name="Par351"/>
      <w:bookmarkEnd w:id="7"/>
      <w:r w:rsidRPr="00BB4204">
        <w:rPr>
          <w:rFonts w:ascii="Times New Roman" w:hAnsi="Times New Roman"/>
          <w:b/>
          <w:sz w:val="28"/>
          <w:szCs w:val="28"/>
        </w:rPr>
        <w:t>Статья 20. Публичные слушания по проекту бюджета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По проекту местного бюджета проводятся публичные слушания.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Публичные слушания по проекту местного бюджета назначаются и проводятся в порядке, установленном Порядком про</w:t>
      </w:r>
      <w:r>
        <w:rPr>
          <w:rFonts w:ascii="Times New Roman" w:hAnsi="Times New Roman"/>
          <w:sz w:val="28"/>
          <w:szCs w:val="28"/>
        </w:rPr>
        <w:t xml:space="preserve">ведения публичных слушаний в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21. Рассмотрение проекта решения о местном </w:t>
      </w:r>
      <w:r>
        <w:rPr>
          <w:rFonts w:ascii="Times New Roman" w:hAnsi="Times New Roman"/>
          <w:b/>
          <w:sz w:val="28"/>
          <w:szCs w:val="28"/>
        </w:rPr>
        <w:t xml:space="preserve">бюджете  в Совете депутатов  </w:t>
      </w:r>
      <w:r w:rsidR="00925EF7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сельсовета Тогучинского района Новосибирской области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Совет депутатов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рассматривает проект решения о бюджете  и</w:t>
      </w:r>
      <w:r>
        <w:rPr>
          <w:rFonts w:ascii="Times New Roman" w:hAnsi="Times New Roman"/>
          <w:sz w:val="28"/>
          <w:szCs w:val="28"/>
        </w:rPr>
        <w:t xml:space="preserve"> принимает решение о бюджете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в порядке, определенном настоящим Положением.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22. Рассмотрение проекта решения о местном бюджете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В течение 30 рабочих дней со дня поступления в  Совет депутатов проекта решения о местном бюджете Совет депутатов обсуждает и готовит его для рассмотрения.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При рассмотрении проекта решения о местном бюджете обсуждаются план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Pr="00BB4204">
        <w:rPr>
          <w:rFonts w:ascii="Times New Roman" w:hAnsi="Times New Roman"/>
          <w:sz w:val="28"/>
          <w:szCs w:val="28"/>
        </w:rPr>
        <w:t xml:space="preserve">  сельсовета на очередной финансовый год и плановый период, основные направления бюджетной </w:t>
      </w:r>
      <w:r w:rsidRPr="00BB420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олитики и налоговой политики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сельсовета,  источники финансирования дефицита местного  бюджета, а так же: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прогнозируемый в очередном финансовом году и плановом периоде общий объем доходов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общий объем расходов  бюджета  в очередном финансовом году и плановом периоде;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дефицит бюджета  с указанием его предельного процента по отношению к годовому объему доходов  бюджета  без учета безвозмездных поступлений (</w:t>
      </w:r>
      <w:proofErr w:type="spellStart"/>
      <w:r w:rsidRPr="00BB4204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бюджета);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верхний предел муни</w:t>
      </w:r>
      <w:r>
        <w:rPr>
          <w:rFonts w:ascii="Times New Roman" w:hAnsi="Times New Roman"/>
          <w:sz w:val="28"/>
          <w:szCs w:val="28"/>
        </w:rPr>
        <w:t xml:space="preserve">ципального внутреннего долга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 xml:space="preserve">сельсовета на 1 января года, следующего за очередным финансовым годом и каждым годом планового периода, с </w:t>
      </w:r>
      <w:proofErr w:type="gramStart"/>
      <w:r w:rsidRPr="00BB4204">
        <w:rPr>
          <w:rFonts w:ascii="Times New Roman" w:hAnsi="Times New Roman"/>
          <w:sz w:val="28"/>
          <w:szCs w:val="28"/>
        </w:rPr>
        <w:t>указанием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в том числе верхнего предела долг</w:t>
      </w:r>
      <w:r>
        <w:rPr>
          <w:rFonts w:ascii="Times New Roman" w:hAnsi="Times New Roman"/>
          <w:sz w:val="28"/>
          <w:szCs w:val="28"/>
        </w:rPr>
        <w:t xml:space="preserve">а по муниципальным гарантиям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 Рассмотрение на сессии и принятие проекта решения о местном бюджете осуществляется в порядке, установленном Регламентом  Совета депутатов.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 Если по итогам голосования о принятии проекта решения не набрано необходимого числа голосов, Совет депутатов принимает  следующее решение: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о создании согласительной комиссии из равного количества депутатов  Совета депутатов и </w:t>
      </w:r>
      <w:r>
        <w:rPr>
          <w:rFonts w:ascii="Times New Roman" w:hAnsi="Times New Roman"/>
          <w:sz w:val="28"/>
          <w:szCs w:val="28"/>
        </w:rPr>
        <w:t xml:space="preserve">представителей администрации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области, которая в течение 15 рабочих дней разрабатывает вариант основных характеристик местного  бюдже</w:t>
      </w:r>
      <w:r>
        <w:rPr>
          <w:rFonts w:ascii="Times New Roman" w:hAnsi="Times New Roman"/>
          <w:sz w:val="28"/>
          <w:szCs w:val="28"/>
        </w:rPr>
        <w:t xml:space="preserve">та, после чего администрация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повторно вносит проект решения о местном бюджете для рассмотрения. Совет депутатов рассматривает повторно внесенный проект решения о местном бюджете без рассмотрения в комиссиях.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Совет депутатов рассматривает проект решения о местном бюджете  в течение 15 рабочих дней со дня регистрации повторно внесенного проекта решения о местном бюджете в порядке, установленном настоящей статьей.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Глава 5. ВНЕСЕНИЕ И</w:t>
      </w:r>
      <w:r>
        <w:rPr>
          <w:rFonts w:ascii="Times New Roman" w:hAnsi="Times New Roman"/>
          <w:sz w:val="28"/>
          <w:szCs w:val="28"/>
        </w:rPr>
        <w:t xml:space="preserve">ЗМЕНЕНИЙ В РЕШЕНИЕ О БЮДЖЕТЕ </w:t>
      </w:r>
      <w:r w:rsidR="00BD128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23. Внесение изменений в решение о местном бюджете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 представляет в Совет депутатов проект решения о внесении изменений в местный бюджет по всем вопросам, являющимся предметом правового регулирования решения о местном бюджете.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Одновременно с проектом решения о местном бюджете и внесении изменений в решение о местном бюджете в Совет депутатов представляются следующие документы и материалы: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сведения об исполнении местного бюджета за истекший отчетный период текущего финансового года;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2) оценка ожидаемого исполнения местного бюджета в текущем финансовом году;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пояснительная записка с обоснованием предлагаемых изменений в местный бюджет.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BB4204">
        <w:rPr>
          <w:rFonts w:ascii="Times New Roman" w:hAnsi="Times New Roman"/>
          <w:sz w:val="28"/>
          <w:szCs w:val="28"/>
        </w:rPr>
        <w:t>В случае снижения в соответствии с ожидаемыми итогами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в текущем финансовом году прогнозируемого на текущий финансовый год общего объема доходов бюджет (без учета безвозмездных поступлений) более чем на 15 процентов по сравнению с объемом указанных доходов, предусмотренным решением о бюджете на текущий финансовый год и плановый период, положения указанного решения в части, относящейся к плановому периоду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, могут быть </w:t>
      </w:r>
      <w:proofErr w:type="gramStart"/>
      <w:r w:rsidRPr="00BB4204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утратившими силу.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При внесении в Совет депутатов проекта решения о внесении изменений в местный бюджет на текущий финансовый год и плановый период, предусматривающего признание утратившими силу положений решения о местном бюджете на текущий финансовый год и плановый период в части, относящейся к плановому периоду, уточненный план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в плановом периоде не представляется.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Статья 24. Рассмотрение проекта решения о внесении изменений в решение о местном бюджете и принятие решения о внесении изменений в решение о местном бюджете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Совет депутатов рассматривает проект решения о внесении изменений в местный бюджет и принимает решение о внесении изменений в местный бюджет с учетом положений настоящего Положения.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В случае внесения в Совет депутатов проекта решения о внесении изменений в местный бюджет,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в Совет депутатов до дня его принятия.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Глава 6. УПРАВЛЕНИЕ МУНИЦИПАЛЬНЫМ ДОЛГОМ </w:t>
      </w:r>
    </w:p>
    <w:p w:rsidR="00F335D7" w:rsidRPr="00BB4204" w:rsidRDefault="00925EF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</w:t>
      </w:r>
      <w:r w:rsidR="00F335D7" w:rsidRPr="00BB4204">
        <w:rPr>
          <w:rFonts w:ascii="Times New Roman" w:hAnsi="Times New Roman"/>
          <w:sz w:val="28"/>
          <w:szCs w:val="28"/>
        </w:rPr>
        <w:t xml:space="preserve">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25. Упра</w:t>
      </w:r>
      <w:r>
        <w:rPr>
          <w:rFonts w:ascii="Times New Roman" w:hAnsi="Times New Roman"/>
          <w:b/>
          <w:sz w:val="28"/>
          <w:szCs w:val="28"/>
        </w:rPr>
        <w:t xml:space="preserve">вление муниципальным долгом  </w:t>
      </w:r>
      <w:r w:rsidR="00925EF7">
        <w:rPr>
          <w:rFonts w:ascii="Times New Roman" w:hAnsi="Times New Roman"/>
          <w:b/>
          <w:sz w:val="28"/>
          <w:szCs w:val="28"/>
        </w:rPr>
        <w:t>Вассинского</w:t>
      </w:r>
      <w:r w:rsidRPr="00BB4204">
        <w:rPr>
          <w:rFonts w:ascii="Times New Roman" w:hAnsi="Times New Roman"/>
          <w:b/>
          <w:sz w:val="28"/>
          <w:szCs w:val="28"/>
        </w:rPr>
        <w:t xml:space="preserve">   сельсовета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образованием.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2. Управление муниципальным долгом о</w:t>
      </w:r>
      <w:r>
        <w:rPr>
          <w:rFonts w:ascii="Times New Roman" w:hAnsi="Times New Roman"/>
          <w:sz w:val="28"/>
          <w:szCs w:val="28"/>
        </w:rPr>
        <w:t xml:space="preserve">существляется администрацией </w:t>
      </w:r>
      <w:r w:rsidR="00925EF7">
        <w:rPr>
          <w:rFonts w:ascii="Times New Roman" w:hAnsi="Times New Roman"/>
          <w:sz w:val="28"/>
          <w:szCs w:val="28"/>
        </w:rPr>
        <w:t>Вассинского с</w:t>
      </w:r>
      <w:r w:rsidRPr="00BB4204">
        <w:rPr>
          <w:rFonts w:ascii="Times New Roman" w:hAnsi="Times New Roman"/>
          <w:sz w:val="28"/>
          <w:szCs w:val="28"/>
        </w:rPr>
        <w:t>ельсовета Тогучинского района Новосибирской области в</w:t>
      </w:r>
      <w:r>
        <w:rPr>
          <w:rFonts w:ascii="Times New Roman" w:hAnsi="Times New Roman"/>
          <w:sz w:val="28"/>
          <w:szCs w:val="28"/>
        </w:rPr>
        <w:t xml:space="preserve"> соответствии с Уставом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4. Долговые обязательства муниципального образования могут существовать в виде обязательств </w:t>
      </w:r>
      <w:proofErr w:type="gramStart"/>
      <w:r w:rsidRPr="00BB4204">
        <w:rPr>
          <w:rFonts w:ascii="Times New Roman" w:hAnsi="Times New Roman"/>
          <w:sz w:val="28"/>
          <w:szCs w:val="28"/>
        </w:rPr>
        <w:t>по</w:t>
      </w:r>
      <w:proofErr w:type="gramEnd"/>
      <w:r w:rsidRPr="00BB4204">
        <w:rPr>
          <w:rFonts w:ascii="Times New Roman" w:hAnsi="Times New Roman"/>
          <w:sz w:val="28"/>
          <w:szCs w:val="28"/>
        </w:rPr>
        <w:t>: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ценным бумагам муниципального образования (муниципальным ценным бумагам);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бюджетным кредитам, привлеченным в бюджет муниципального образования от других бюджетов бюджетной системы Российской Федерации;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кредитам, полученным муниципальным образованием от кредитных организаций;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4) гарантиям муниципального образования (муниципальным гарантиям).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Долговые обязательства муниципального образования не могут существовать в иных видах, за исключением предусмотренных настоящим пунктом.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Долговые обязательства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могут быть краткосрочными (менее одного года), среднесрочными (от одного года до пяти лет) и долгосрочными (от пяти до десяти лет включительно). 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Глава 7. ИСПОЛНЕНИЕ МЕСТНОГО  БЮДЖЕТА, СОСТАВЛЕНИЕ, ВНЕШНЯЯ ПРОВЕРКА, РАССМОТРЕНИЕ И УТВЕРЖДЕНИЕ ОТЧЕТОВ ОБ ИСПОЛНЕНИИ МЕСТНОГО БЮДЖЕТА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26. Общие положения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Исполнение местного бюджета осуществляется участниками бюджетного проце</w:t>
      </w:r>
      <w:r>
        <w:rPr>
          <w:rFonts w:ascii="Times New Roman" w:hAnsi="Times New Roman"/>
          <w:sz w:val="28"/>
          <w:szCs w:val="28"/>
        </w:rPr>
        <w:t xml:space="preserve">сса в </w:t>
      </w:r>
      <w:proofErr w:type="spellStart"/>
      <w:r w:rsidR="00925EF7">
        <w:rPr>
          <w:rFonts w:ascii="Times New Roman" w:hAnsi="Times New Roman"/>
          <w:sz w:val="28"/>
          <w:szCs w:val="28"/>
        </w:rPr>
        <w:t>Вассинском</w:t>
      </w:r>
      <w:proofErr w:type="spellEnd"/>
      <w:r w:rsidRPr="00BB4204">
        <w:rPr>
          <w:rFonts w:ascii="Times New Roman" w:hAnsi="Times New Roman"/>
          <w:sz w:val="28"/>
          <w:szCs w:val="28"/>
        </w:rPr>
        <w:t xml:space="preserve">  сельсовете в соответствии с требованиями Бюджетного</w:t>
      </w:r>
      <w:r w:rsidRPr="007664CA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7664CA">
          <w:rPr>
            <w:rStyle w:val="a4"/>
            <w:rFonts w:ascii="Times New Roman" w:hAnsi="Times New Roman"/>
            <w:sz w:val="28"/>
            <w:szCs w:val="28"/>
          </w:rPr>
          <w:t>кодекса</w:t>
        </w:r>
      </w:hyperlink>
      <w:r w:rsidRPr="00BB4204">
        <w:rPr>
          <w:rFonts w:ascii="Times New Roman" w:hAnsi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4204">
        <w:rPr>
          <w:rFonts w:ascii="Times New Roman" w:hAnsi="Times New Roman"/>
          <w:sz w:val="28"/>
          <w:szCs w:val="28"/>
        </w:rPr>
        <w:t>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средств местного бюджета, главных адм</w:t>
      </w:r>
      <w:r>
        <w:rPr>
          <w:rFonts w:ascii="Times New Roman" w:hAnsi="Times New Roman"/>
          <w:sz w:val="28"/>
          <w:szCs w:val="28"/>
        </w:rPr>
        <w:t xml:space="preserve">инистраторов доходов бюджета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 и главного администратора источников фин</w:t>
      </w:r>
      <w:r>
        <w:rPr>
          <w:rFonts w:ascii="Times New Roman" w:hAnsi="Times New Roman"/>
          <w:sz w:val="28"/>
          <w:szCs w:val="28"/>
        </w:rPr>
        <w:t xml:space="preserve">ансирования дефицита бюджета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 xml:space="preserve">сельсовета (далее - главные администраторы средств бюджета), а также данных регистров бухгалтерского </w:t>
      </w:r>
      <w:r>
        <w:rPr>
          <w:rFonts w:ascii="Times New Roman" w:hAnsi="Times New Roman"/>
          <w:sz w:val="28"/>
          <w:szCs w:val="28"/>
        </w:rPr>
        <w:t xml:space="preserve">учета по исполнению бюджета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8" w:name="Par570"/>
      <w:bookmarkEnd w:id="8"/>
      <w:r w:rsidRPr="00BB4204">
        <w:rPr>
          <w:rFonts w:ascii="Times New Roman" w:hAnsi="Times New Roman"/>
          <w:b/>
          <w:sz w:val="28"/>
          <w:szCs w:val="28"/>
        </w:rPr>
        <w:t xml:space="preserve">Статья 27. Порядок осуществления внешней проверки годового отчета об исполнении местного бюджета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1. Внешняя проверка годового отчета об исполнении местного бюджета осуществляется ревизионной комиссией Тогучинского района в порядке, установленном настоящей статьей.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</w:t>
      </w:r>
      <w:r>
        <w:rPr>
          <w:rFonts w:ascii="Times New Roman" w:hAnsi="Times New Roman"/>
          <w:sz w:val="28"/>
          <w:szCs w:val="28"/>
        </w:rPr>
        <w:t xml:space="preserve">нистраторов средств бюджета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 и подготовку заключения на годовой отчет об исполнении бюдже</w:t>
      </w:r>
      <w:r>
        <w:rPr>
          <w:rFonts w:ascii="Times New Roman" w:hAnsi="Times New Roman"/>
          <w:sz w:val="28"/>
          <w:szCs w:val="28"/>
        </w:rPr>
        <w:t xml:space="preserve">та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представляет не позднее 01 апреля текущего года в ревизионную комиссию Тогучинского района годовой отчет об исполнении местного бюджета. Одновременно с годовым отчетом об исполнении местного бюджета  не позднее  01 апреля текущего года в ревизионную комиссию Тогучинского района представляются дополнительные документы и материалы, предусмотренные</w:t>
      </w:r>
      <w:r w:rsidRPr="007664CA">
        <w:rPr>
          <w:rFonts w:ascii="Times New Roman" w:hAnsi="Times New Roman"/>
          <w:sz w:val="28"/>
          <w:szCs w:val="28"/>
        </w:rPr>
        <w:t xml:space="preserve"> </w:t>
      </w:r>
      <w:hyperlink r:id="rId22" w:anchor="Par620#Par620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статьей 3</w:t>
        </w:r>
      </w:hyperlink>
      <w:r w:rsidRPr="00BB4204">
        <w:rPr>
          <w:rFonts w:ascii="Times New Roman" w:hAnsi="Times New Roman"/>
          <w:sz w:val="28"/>
          <w:szCs w:val="28"/>
        </w:rPr>
        <w:t>1 настоящего Положения.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4204">
        <w:rPr>
          <w:rFonts w:ascii="Times New Roman" w:hAnsi="Times New Roman"/>
          <w:sz w:val="28"/>
          <w:szCs w:val="28"/>
        </w:rPr>
        <w:t>Ревизионная комиссия Тогучинского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финансового органа, главных администраторов средств местного бюджета и получателей средств местного бюджета в срок, не превышающий  один месяц.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5. Заключение на годовой отчет об исполнении местного бюджета направляется ревизионной комиссией Тогучинского района в Совет депутатов и  адм</w:t>
      </w:r>
      <w:r>
        <w:rPr>
          <w:rFonts w:ascii="Times New Roman" w:hAnsi="Times New Roman"/>
          <w:sz w:val="28"/>
          <w:szCs w:val="28"/>
        </w:rPr>
        <w:t xml:space="preserve">инистрацию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9" w:name="Par592"/>
      <w:bookmarkEnd w:id="9"/>
      <w:r w:rsidRPr="00BB4204">
        <w:rPr>
          <w:rFonts w:ascii="Times New Roman" w:hAnsi="Times New Roman"/>
          <w:b/>
          <w:sz w:val="28"/>
          <w:szCs w:val="28"/>
        </w:rPr>
        <w:t>Статья 28. Публичные слушания по годовому отчету об исполнении местного бюджета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По годовому отчету об исполнении местного бюджета проводятся публичные слушания в порядке, предусмотренном </w:t>
      </w:r>
      <w:hyperlink r:id="rId23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статьей 20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 для проведения публичных слушаний по проекту местного бюджета.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29. Представление годового отчета об исполнении местного бюджета в Совет депутатов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Ежегодно не позднее 1 мая</w:t>
      </w:r>
      <w:r>
        <w:rPr>
          <w:rFonts w:ascii="Times New Roman" w:hAnsi="Times New Roman"/>
          <w:sz w:val="28"/>
          <w:szCs w:val="28"/>
        </w:rPr>
        <w:t xml:space="preserve"> текущего года администрация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представляет в Совет депутатов годовой отчет об исполнении местного бюджета.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Одновременно с годовым отчетом об исполнении местного бюджета представляются: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проект решения об исполнении местного бюджета за отчетный финансовый год;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2)  документы и материалы, предусмотренные статьей 31 настоящего Положения;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3)отчеты об исполнении муниципальных программ.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0" w:name="Par606"/>
      <w:bookmarkEnd w:id="10"/>
      <w:r w:rsidRPr="00BB4204">
        <w:rPr>
          <w:rFonts w:ascii="Times New Roman" w:hAnsi="Times New Roman"/>
          <w:b/>
          <w:sz w:val="28"/>
          <w:szCs w:val="28"/>
        </w:rPr>
        <w:t xml:space="preserve">Статья 30. Решение об исполнении местного бюджета за </w:t>
      </w:r>
      <w:proofErr w:type="gramStart"/>
      <w:r w:rsidRPr="00BB4204">
        <w:rPr>
          <w:rFonts w:ascii="Times New Roman" w:hAnsi="Times New Roman"/>
          <w:b/>
          <w:sz w:val="28"/>
          <w:szCs w:val="28"/>
        </w:rPr>
        <w:t>отчетный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 xml:space="preserve"> финансовый год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ab/>
        <w:t>1.Решением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BB4204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BB4204">
        <w:rPr>
          <w:rFonts w:ascii="Times New Roman" w:hAnsi="Times New Roman"/>
          <w:sz w:val="28"/>
          <w:szCs w:val="28"/>
        </w:rPr>
        <w:t>) бюджета.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2.Отдельными приложениями к решению об исполнении бюджета за отчетный финансовый год утверждаются показатели: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1)доходов бюджета по кодам классификации доходов бюджетов;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2)расходов бюджета по ведомственной структуре расходов соответствующего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4)источников финансирования дефицита бюджета по кодам </w:t>
      </w:r>
      <w:proofErr w:type="gramStart"/>
      <w:r w:rsidRPr="00BB4204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B4204">
        <w:rPr>
          <w:rFonts w:ascii="Times New Roman" w:hAnsi="Times New Roman"/>
          <w:sz w:val="28"/>
          <w:szCs w:val="28"/>
        </w:rPr>
        <w:t>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5)иной бюджетной отчетности об исполнении бюджета за отчетный финансовый год.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1" w:name="Par620"/>
      <w:bookmarkEnd w:id="11"/>
      <w:r w:rsidRPr="00BB4204">
        <w:rPr>
          <w:rFonts w:ascii="Times New Roman" w:hAnsi="Times New Roman"/>
          <w:b/>
          <w:sz w:val="28"/>
          <w:szCs w:val="28"/>
        </w:rPr>
        <w:t>Статья 31. Документы и материалы, представляемые одновременно с годовым отчетом об исполнении местного бюджета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Одновременно с годовым отчетом об исполнении местного бюджета  в Совет депутатов представляются следующие документы и материалы: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пояснительная записка к отчету об исполнении местного бюджета с указанием причин неисполнения утв</w:t>
      </w:r>
      <w:r>
        <w:rPr>
          <w:rFonts w:ascii="Times New Roman" w:hAnsi="Times New Roman"/>
          <w:sz w:val="28"/>
          <w:szCs w:val="28"/>
        </w:rPr>
        <w:t xml:space="preserve">ержденных решением о бюджете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сельсовета, планов по доходам,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отчет о предоставлении и погашении бюджетных кредитов;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ст</w:t>
      </w:r>
      <w:r>
        <w:rPr>
          <w:rFonts w:ascii="Times New Roman" w:hAnsi="Times New Roman"/>
          <w:sz w:val="28"/>
          <w:szCs w:val="28"/>
        </w:rPr>
        <w:t xml:space="preserve">руктура муниципального долга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 по состоянию на первое число года, следующего за </w:t>
      </w:r>
      <w:proofErr w:type="gramStart"/>
      <w:r w:rsidRPr="00BB420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B4204">
        <w:rPr>
          <w:rFonts w:ascii="Times New Roman" w:hAnsi="Times New Roman"/>
          <w:sz w:val="28"/>
          <w:szCs w:val="28"/>
        </w:rPr>
        <w:t>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2" w:name="Par638"/>
      <w:bookmarkEnd w:id="12"/>
      <w:r w:rsidRPr="00BB4204">
        <w:rPr>
          <w:rFonts w:ascii="Times New Roman" w:hAnsi="Times New Roman"/>
          <w:sz w:val="28"/>
          <w:szCs w:val="28"/>
        </w:rPr>
        <w:t>4)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бюджетов;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б) расходы местного бюджета по разделам, подразделам, целевым статьям (муниципальным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BB4204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B4204">
        <w:rPr>
          <w:rFonts w:ascii="Times New Roman" w:hAnsi="Times New Roman"/>
          <w:sz w:val="28"/>
          <w:szCs w:val="28"/>
        </w:rPr>
        <w:t>;</w:t>
      </w:r>
    </w:p>
    <w:p w:rsidR="00F335D7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в) расходы местного бюджета по ведомственной структуре расходов местного бюджета; </w:t>
      </w:r>
      <w:r w:rsidRPr="00BB4204">
        <w:rPr>
          <w:rFonts w:ascii="Times New Roman" w:hAnsi="Times New Roman"/>
          <w:sz w:val="28"/>
          <w:szCs w:val="28"/>
        </w:rPr>
        <w:tab/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г) расходы на исполнение публичных нормативных обязатель</w:t>
      </w:r>
      <w:proofErr w:type="gramStart"/>
      <w:r w:rsidRPr="00BB4204">
        <w:rPr>
          <w:rFonts w:ascii="Times New Roman" w:hAnsi="Times New Roman"/>
          <w:sz w:val="28"/>
          <w:szCs w:val="28"/>
        </w:rPr>
        <w:t>ств в стр</w:t>
      </w:r>
      <w:proofErr w:type="gramEnd"/>
      <w:r w:rsidRPr="00BB4204">
        <w:rPr>
          <w:rFonts w:ascii="Times New Roman" w:hAnsi="Times New Roman"/>
          <w:sz w:val="28"/>
          <w:szCs w:val="28"/>
        </w:rPr>
        <w:t>уктуре кодов классификации расходов бюджетов;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204">
        <w:rPr>
          <w:rFonts w:ascii="Times New Roman" w:hAnsi="Times New Roman"/>
          <w:sz w:val="28"/>
          <w:szCs w:val="28"/>
        </w:rPr>
        <w:t>д</w:t>
      </w:r>
      <w:proofErr w:type="spellEnd"/>
      <w:r w:rsidRPr="00BB4204">
        <w:rPr>
          <w:rFonts w:ascii="Times New Roman" w:hAnsi="Times New Roman"/>
          <w:sz w:val="28"/>
          <w:szCs w:val="28"/>
        </w:rPr>
        <w:t>) расходы местного бюджета по предоставлению иных межбюджетных трансфертов из местного бюджета бюджету  Тогучинского района по направлениям;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е) расходы местного бюджета на реализацию муниципальных программ  в структуре кодов классификации расходов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ж) расходы на капитальные вложения из местного бюджета по направлениям и объектам;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204">
        <w:rPr>
          <w:rFonts w:ascii="Times New Roman" w:hAnsi="Times New Roman"/>
          <w:sz w:val="28"/>
          <w:szCs w:val="28"/>
        </w:rPr>
        <w:t>з</w:t>
      </w:r>
      <w:proofErr w:type="spellEnd"/>
      <w:r w:rsidRPr="00BB4204">
        <w:rPr>
          <w:rFonts w:ascii="Times New Roman" w:hAnsi="Times New Roman"/>
          <w:sz w:val="28"/>
          <w:szCs w:val="28"/>
        </w:rPr>
        <w:t>) источники финансирования дефицита 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дефицитов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и) программы муниципальных внутренних</w:t>
      </w:r>
      <w:r>
        <w:rPr>
          <w:rFonts w:ascii="Times New Roman" w:hAnsi="Times New Roman"/>
          <w:sz w:val="28"/>
          <w:szCs w:val="28"/>
        </w:rPr>
        <w:t xml:space="preserve"> заимствований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к) прог</w:t>
      </w:r>
      <w:r>
        <w:rPr>
          <w:rFonts w:ascii="Times New Roman" w:hAnsi="Times New Roman"/>
          <w:sz w:val="28"/>
          <w:szCs w:val="28"/>
        </w:rPr>
        <w:t xml:space="preserve">раммы муниципальных гарантий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в валюте Российской Федерации;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л) иные показатели, утвержденные в составе приложений к решению о бюджете района  в соответствии с</w:t>
      </w:r>
      <w:r w:rsidRPr="007664CA">
        <w:rPr>
          <w:rFonts w:ascii="Times New Roman" w:hAnsi="Times New Roman"/>
          <w:sz w:val="28"/>
          <w:szCs w:val="28"/>
        </w:rPr>
        <w:t xml:space="preserve"> </w:t>
      </w:r>
      <w:hyperlink r:id="rId24" w:anchor="Par299#Par299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частью 3 статьи 17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м</w:t>
      </w:r>
      <w:proofErr w:type="gramStart"/>
      <w:r w:rsidRPr="00BB4204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резервных фондов местной администрации;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8) баланс исполнения местного бюджета;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9) отчет о финансовых результатах деятельности;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10) отчет о движении денежных средств;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11) иная бюджетная отчетность об исполнении местного бюджета за отчетный финансовый год.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В информации, указанной в </w:t>
      </w:r>
      <w:hyperlink r:id="rId25" w:anchor="Par638#Par638" w:history="1">
        <w:r w:rsidRPr="007664CA">
          <w:rPr>
            <w:rStyle w:val="a4"/>
            <w:rFonts w:ascii="Times New Roman" w:hAnsi="Times New Roman"/>
            <w:sz w:val="28"/>
            <w:szCs w:val="28"/>
          </w:rPr>
          <w:t>пункте 8 части 1</w:t>
        </w:r>
      </w:hyperlink>
      <w:r w:rsidRPr="00BB4204">
        <w:rPr>
          <w:rFonts w:ascii="Times New Roman" w:hAnsi="Times New Roman"/>
          <w:sz w:val="28"/>
          <w:szCs w:val="28"/>
        </w:rPr>
        <w:t xml:space="preserve">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 в сроки, установленные</w:t>
      </w:r>
      <w:r w:rsidRPr="007664CA">
        <w:rPr>
          <w:rFonts w:ascii="Times New Roman" w:hAnsi="Times New Roman"/>
          <w:sz w:val="28"/>
          <w:szCs w:val="28"/>
        </w:rPr>
        <w:t xml:space="preserve"> </w:t>
      </w:r>
      <w:hyperlink r:id="rId26" w:anchor="Par570#Par570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статьями 27</w:t>
        </w:r>
      </w:hyperlink>
      <w:r w:rsidRPr="00BB4204">
        <w:rPr>
          <w:rFonts w:ascii="Times New Roman" w:hAnsi="Times New Roman"/>
          <w:sz w:val="28"/>
          <w:szCs w:val="28"/>
        </w:rPr>
        <w:t>, 29 настоящего Положения, дополнительно направляют следующие документы и материалы: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отчет о результатах реализации плана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204">
        <w:rPr>
          <w:rFonts w:ascii="Times New Roman" w:hAnsi="Times New Roman"/>
          <w:sz w:val="28"/>
          <w:szCs w:val="28"/>
        </w:rPr>
        <w:t>2) отчет о доходах, полученных от использования и продажи муниципального имуще</w:t>
      </w:r>
      <w:r>
        <w:rPr>
          <w:rFonts w:ascii="Times New Roman" w:hAnsi="Times New Roman"/>
          <w:sz w:val="28"/>
          <w:szCs w:val="28"/>
        </w:rPr>
        <w:t xml:space="preserve">ства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сельсовета, находящегося в</w:t>
      </w:r>
      <w:r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сельсовета, после уплаты налогов и сборов, предусмотренных законодательством о налогах и сборах, за исключением имущ</w:t>
      </w:r>
      <w:r>
        <w:rPr>
          <w:rFonts w:ascii="Times New Roman" w:hAnsi="Times New Roman"/>
          <w:sz w:val="28"/>
          <w:szCs w:val="28"/>
        </w:rPr>
        <w:t xml:space="preserve">ества бюджетных  учреждений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сельсовета, а также иму</w:t>
      </w:r>
      <w:r>
        <w:rPr>
          <w:rFonts w:ascii="Times New Roman" w:hAnsi="Times New Roman"/>
          <w:sz w:val="28"/>
          <w:szCs w:val="28"/>
        </w:rPr>
        <w:t xml:space="preserve">щества унитарных предприятий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сельсовета, с пояснительной запиской главных адм</w:t>
      </w:r>
      <w:r>
        <w:rPr>
          <w:rFonts w:ascii="Times New Roman" w:hAnsi="Times New Roman"/>
          <w:sz w:val="28"/>
          <w:szCs w:val="28"/>
        </w:rPr>
        <w:t xml:space="preserve">инистраторов доходов бюджета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о принятых мерах по увеличению собираемости названных</w:t>
      </w:r>
      <w:proofErr w:type="gramEnd"/>
      <w:r w:rsidRPr="00BB4204">
        <w:rPr>
          <w:rFonts w:ascii="Times New Roman" w:hAnsi="Times New Roman"/>
          <w:sz w:val="28"/>
          <w:szCs w:val="28"/>
        </w:rPr>
        <w:t xml:space="preserve"> доходов;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lastRenderedPageBreak/>
        <w:t>3) данные Реестр</w:t>
      </w:r>
      <w:r>
        <w:rPr>
          <w:rFonts w:ascii="Times New Roman" w:hAnsi="Times New Roman"/>
          <w:sz w:val="28"/>
          <w:szCs w:val="28"/>
        </w:rPr>
        <w:t xml:space="preserve">а муниципальной собственности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</w:t>
      </w:r>
      <w:r>
        <w:rPr>
          <w:rFonts w:ascii="Times New Roman" w:hAnsi="Times New Roman"/>
          <w:sz w:val="28"/>
          <w:szCs w:val="28"/>
        </w:rPr>
        <w:t xml:space="preserve">та об унитарных предприятиях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и муниципальных учреждениях </w:t>
      </w:r>
      <w:r w:rsidR="00925EF7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сельсовета, недвижимом имуществе (в том числе земельных участках и дорогах), </w:t>
      </w:r>
      <w:r>
        <w:rPr>
          <w:rFonts w:ascii="Times New Roman" w:hAnsi="Times New Roman"/>
          <w:sz w:val="28"/>
          <w:szCs w:val="28"/>
        </w:rPr>
        <w:t xml:space="preserve">находящихся в собственности  </w:t>
      </w:r>
      <w:r w:rsidR="00925EF7">
        <w:rPr>
          <w:rFonts w:ascii="Times New Roman" w:hAnsi="Times New Roman"/>
          <w:sz w:val="28"/>
          <w:szCs w:val="28"/>
        </w:rPr>
        <w:t>Вассинского</w:t>
      </w:r>
      <w:r w:rsidR="00925EF7" w:rsidRPr="00BB4204">
        <w:rPr>
          <w:rFonts w:ascii="Times New Roman" w:hAnsi="Times New Roman"/>
          <w:sz w:val="28"/>
          <w:szCs w:val="28"/>
        </w:rPr>
        <w:t xml:space="preserve">  </w:t>
      </w:r>
      <w:r w:rsidRPr="00BB4204">
        <w:rPr>
          <w:rFonts w:ascii="Times New Roman" w:hAnsi="Times New Roman"/>
          <w:sz w:val="28"/>
          <w:szCs w:val="28"/>
        </w:rPr>
        <w:t>сельсовета, на первый и последний день отчетного финансового года, с пояснительной запиской о произошедших изменениях;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3" w:name="Par677"/>
      <w:bookmarkEnd w:id="13"/>
      <w:r w:rsidRPr="00BB4204">
        <w:rPr>
          <w:rFonts w:ascii="Times New Roman" w:hAnsi="Times New Roman"/>
          <w:b/>
          <w:sz w:val="28"/>
          <w:szCs w:val="28"/>
        </w:rPr>
        <w:t xml:space="preserve">Статья 32. Порядок рассмотрения годового отчета об исполнении местного бюджета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в </w:t>
      </w:r>
      <w:hyperlink r:id="rId27" w:anchor="Par620#Par620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статье 3</w:t>
        </w:r>
      </w:hyperlink>
      <w:r w:rsidRPr="00BB4204">
        <w:rPr>
          <w:rFonts w:ascii="Times New Roman" w:hAnsi="Times New Roman"/>
          <w:sz w:val="28"/>
          <w:szCs w:val="28"/>
        </w:rPr>
        <w:t>1 настоящего Положения, подлежит регистрации в Совете депутатов в установленном порядке.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2. Ревизионная комиссия Тогучинского района проводит внешнюю проверку годового о</w:t>
      </w:r>
      <w:r>
        <w:rPr>
          <w:rFonts w:ascii="Times New Roman" w:hAnsi="Times New Roman"/>
          <w:sz w:val="28"/>
          <w:szCs w:val="28"/>
        </w:rPr>
        <w:t xml:space="preserve">тчета об исполнении бюджета  </w:t>
      </w:r>
      <w:r w:rsidR="003317A0">
        <w:rPr>
          <w:rFonts w:ascii="Times New Roman" w:hAnsi="Times New Roman"/>
          <w:sz w:val="28"/>
          <w:szCs w:val="28"/>
        </w:rPr>
        <w:t>Вассинского</w:t>
      </w:r>
      <w:r w:rsidR="003317A0" w:rsidRPr="00BB4204">
        <w:rPr>
          <w:rFonts w:ascii="Times New Roman" w:hAnsi="Times New Roman"/>
          <w:sz w:val="28"/>
          <w:szCs w:val="28"/>
        </w:rPr>
        <w:t xml:space="preserve"> </w:t>
      </w:r>
      <w:r w:rsidRPr="00BB4204">
        <w:rPr>
          <w:rFonts w:ascii="Times New Roman" w:hAnsi="Times New Roman"/>
          <w:sz w:val="28"/>
          <w:szCs w:val="28"/>
        </w:rPr>
        <w:t>сельсовета в порядке, установленном статьей 27 настоящего Положения.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3. Совет депутатов рассматривает проект решения об исполнении местного бюджета за отчетный финансовый год.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Рассмотрение годового отчета и принятие проекта решения об исполнении  местного бюджета осуществляются в порядке, установленном </w:t>
      </w:r>
      <w:hyperlink r:id="rId28" w:anchor="Par570#Par570" w:history="1">
        <w:r w:rsidRPr="007664CA">
          <w:rPr>
            <w:rStyle w:val="a4"/>
            <w:rFonts w:ascii="Times New Roman" w:hAnsi="Times New Roman"/>
            <w:sz w:val="28"/>
            <w:szCs w:val="28"/>
          </w:rPr>
          <w:t>статьей</w:t>
        </w:r>
      </w:hyperlink>
      <w:r w:rsidRPr="00BB4204">
        <w:rPr>
          <w:rFonts w:ascii="Times New Roman" w:hAnsi="Times New Roman"/>
          <w:sz w:val="28"/>
          <w:szCs w:val="28"/>
        </w:rPr>
        <w:t xml:space="preserve"> 34 настоящего Положения</w:t>
      </w:r>
      <w:proofErr w:type="gramStart"/>
      <w:r w:rsidRPr="00BB420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4.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5.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решения об отклонении решения об исполнении местного бюджета.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4" w:name="Par729"/>
      <w:bookmarkEnd w:id="14"/>
      <w:r w:rsidRPr="00BB4204">
        <w:rPr>
          <w:rFonts w:ascii="Times New Roman" w:hAnsi="Times New Roman"/>
          <w:b/>
          <w:sz w:val="28"/>
          <w:szCs w:val="28"/>
        </w:rPr>
        <w:t xml:space="preserve">Статья 33. Рассмотрение проекта решения об исполнении местного бюджета за отчетный финансовый год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При рассмотрении проекта решения об исполнении местного бюджета за отчетный финансовый год Совет депутатов заслушивает и обсуждает: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доклад руководителя финансового органа или уполномоченного лица;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5" w:name="Par739"/>
      <w:bookmarkEnd w:id="15"/>
      <w:r w:rsidRPr="00BB4204">
        <w:rPr>
          <w:rFonts w:ascii="Times New Roman" w:hAnsi="Times New Roman"/>
          <w:sz w:val="28"/>
          <w:szCs w:val="28"/>
        </w:rPr>
        <w:t>2. Отдельно могут обсуждаться следующие вопросы об исполнении местного бюджета: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1) со</w:t>
      </w:r>
      <w:r>
        <w:rPr>
          <w:rFonts w:ascii="Times New Roman" w:hAnsi="Times New Roman"/>
          <w:sz w:val="28"/>
          <w:szCs w:val="28"/>
        </w:rPr>
        <w:t xml:space="preserve">стояние муниципального долга </w:t>
      </w:r>
      <w:r w:rsidR="003317A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2) исполнение муниципальных программ по мероприятиям;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3) иные вопросы по предложению Совета депутатов.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16" w:name="Par745"/>
      <w:bookmarkEnd w:id="16"/>
      <w:r w:rsidRPr="00BB4204">
        <w:rPr>
          <w:rFonts w:ascii="Times New Roman" w:hAnsi="Times New Roman"/>
          <w:b/>
          <w:sz w:val="28"/>
          <w:szCs w:val="28"/>
        </w:rPr>
        <w:t>Статья 34. Порядок представления и рассмотрения отчетов об исполнении  местного бюджета за первый квартал, полугодие и девять месяцев текущего финансового года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1. Отчеты об исполнении местного бюджета за первый квартал, полугодие и девять месяцев (далее - квартальный отчет) текущего финансового года</w:t>
      </w:r>
      <w:r>
        <w:rPr>
          <w:rFonts w:ascii="Times New Roman" w:hAnsi="Times New Roman"/>
          <w:sz w:val="28"/>
          <w:szCs w:val="28"/>
        </w:rPr>
        <w:t xml:space="preserve"> утверждаются администрацией </w:t>
      </w:r>
      <w:r w:rsidR="003317A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 xml:space="preserve">сельсовета Тогучинского района Новосибирской области и с пояснительной запиской направляются в Совет депутатов и ревизионную комиссию Тогучинского района не позднее 35 календарных дней после окончания отчетного периода.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2. В отчете об исполнении местного бюджета приводятся плановые назначения </w:t>
      </w:r>
      <w:r>
        <w:rPr>
          <w:rFonts w:ascii="Times New Roman" w:hAnsi="Times New Roman"/>
          <w:sz w:val="28"/>
          <w:szCs w:val="28"/>
        </w:rPr>
        <w:t xml:space="preserve">согласно решению о  бюджете  </w:t>
      </w:r>
      <w:r w:rsidR="003317A0">
        <w:rPr>
          <w:rFonts w:ascii="Times New Roman" w:hAnsi="Times New Roman"/>
          <w:sz w:val="28"/>
          <w:szCs w:val="28"/>
        </w:rPr>
        <w:t xml:space="preserve">Вассинского </w:t>
      </w:r>
      <w:r w:rsidRPr="00BB4204">
        <w:rPr>
          <w:rFonts w:ascii="Times New Roman" w:hAnsi="Times New Roman"/>
          <w:sz w:val="28"/>
          <w:szCs w:val="28"/>
        </w:rPr>
        <w:t>сельсовета сводной бюджетной росписи и (или) кассовому плану с учетом всех изменений.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 xml:space="preserve">3. Квартальные отчеты об исполнении местного бюджета вносятся на рассмотрение Совета депутатов 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4204">
        <w:rPr>
          <w:rFonts w:ascii="Times New Roman" w:hAnsi="Times New Roman"/>
          <w:b/>
          <w:sz w:val="28"/>
          <w:szCs w:val="28"/>
        </w:rPr>
        <w:t>Статья 35. Запрос дополнительной информации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Совет депутатов и ревизионная комиссия Тогучинского района 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</w:t>
      </w:r>
      <w:proofErr w:type="gramStart"/>
      <w:r w:rsidRPr="00BB4204">
        <w:rPr>
          <w:rFonts w:ascii="Times New Roman" w:hAnsi="Times New Roman"/>
          <w:sz w:val="28"/>
          <w:szCs w:val="28"/>
        </w:rPr>
        <w:t>дств в т</w:t>
      </w:r>
      <w:proofErr w:type="gramEnd"/>
      <w:r w:rsidRPr="00BB4204">
        <w:rPr>
          <w:rFonts w:ascii="Times New Roman" w:hAnsi="Times New Roman"/>
          <w:sz w:val="28"/>
          <w:szCs w:val="28"/>
        </w:rPr>
        <w:t>ечение всего финансового года.</w:t>
      </w:r>
    </w:p>
    <w:p w:rsidR="00F335D7" w:rsidRPr="00BB4204" w:rsidRDefault="00F335D7" w:rsidP="003317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4204">
        <w:rPr>
          <w:rFonts w:ascii="Times New Roman" w:hAnsi="Times New Roman"/>
          <w:sz w:val="28"/>
          <w:szCs w:val="28"/>
        </w:rPr>
        <w:t>Ответ на запрос должен быть представлен в течение 10 календарных дней.</w:t>
      </w:r>
    </w:p>
    <w:p w:rsidR="00F335D7" w:rsidRPr="00590214" w:rsidRDefault="00F335D7" w:rsidP="003317A0">
      <w:pPr>
        <w:jc w:val="both"/>
        <w:rPr>
          <w:sz w:val="28"/>
          <w:szCs w:val="28"/>
        </w:rPr>
      </w:pPr>
    </w:p>
    <w:p w:rsidR="00F335D7" w:rsidRPr="00590214" w:rsidRDefault="00F335D7" w:rsidP="003317A0">
      <w:pPr>
        <w:jc w:val="both"/>
        <w:rPr>
          <w:sz w:val="28"/>
          <w:szCs w:val="28"/>
        </w:rPr>
      </w:pPr>
    </w:p>
    <w:p w:rsidR="00F335D7" w:rsidRPr="00590214" w:rsidRDefault="00F335D7" w:rsidP="003317A0">
      <w:pPr>
        <w:jc w:val="both"/>
        <w:rPr>
          <w:sz w:val="28"/>
          <w:szCs w:val="28"/>
        </w:rPr>
      </w:pPr>
    </w:p>
    <w:p w:rsidR="00F335D7" w:rsidRPr="00590214" w:rsidRDefault="00F335D7" w:rsidP="003317A0">
      <w:pPr>
        <w:jc w:val="both"/>
        <w:rPr>
          <w:sz w:val="28"/>
          <w:szCs w:val="28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5D7" w:rsidRDefault="00F335D7" w:rsidP="003317A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95B" w:rsidRDefault="00A3695B" w:rsidP="003317A0">
      <w:pPr>
        <w:jc w:val="both"/>
      </w:pPr>
    </w:p>
    <w:sectPr w:rsidR="00A3695B" w:rsidSect="00FE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35D7"/>
    <w:rsid w:val="00002FE9"/>
    <w:rsid w:val="00004D3A"/>
    <w:rsid w:val="000122DF"/>
    <w:rsid w:val="00024B75"/>
    <w:rsid w:val="00026B8B"/>
    <w:rsid w:val="000273F0"/>
    <w:rsid w:val="000323EF"/>
    <w:rsid w:val="00034670"/>
    <w:rsid w:val="00040BDF"/>
    <w:rsid w:val="00050CF8"/>
    <w:rsid w:val="0005152D"/>
    <w:rsid w:val="000532E5"/>
    <w:rsid w:val="00056240"/>
    <w:rsid w:val="00083B13"/>
    <w:rsid w:val="00091973"/>
    <w:rsid w:val="00091C21"/>
    <w:rsid w:val="00092919"/>
    <w:rsid w:val="000A14F1"/>
    <w:rsid w:val="000A3B99"/>
    <w:rsid w:val="000A4803"/>
    <w:rsid w:val="000C74BE"/>
    <w:rsid w:val="000D001E"/>
    <w:rsid w:val="000D7A57"/>
    <w:rsid w:val="000E0255"/>
    <w:rsid w:val="000E0E43"/>
    <w:rsid w:val="000E29E9"/>
    <w:rsid w:val="000E4D0D"/>
    <w:rsid w:val="000F16FF"/>
    <w:rsid w:val="001002A2"/>
    <w:rsid w:val="00104B51"/>
    <w:rsid w:val="0010715C"/>
    <w:rsid w:val="00113DA4"/>
    <w:rsid w:val="00115603"/>
    <w:rsid w:val="00115859"/>
    <w:rsid w:val="00115BC5"/>
    <w:rsid w:val="00120875"/>
    <w:rsid w:val="00123DB4"/>
    <w:rsid w:val="001358CA"/>
    <w:rsid w:val="0013774A"/>
    <w:rsid w:val="0016430A"/>
    <w:rsid w:val="001665D8"/>
    <w:rsid w:val="0017660E"/>
    <w:rsid w:val="00180E72"/>
    <w:rsid w:val="001839C0"/>
    <w:rsid w:val="001A6672"/>
    <w:rsid w:val="001B50AB"/>
    <w:rsid w:val="001C2667"/>
    <w:rsid w:val="001D260F"/>
    <w:rsid w:val="001D2E1C"/>
    <w:rsid w:val="001E14E2"/>
    <w:rsid w:val="001E1DC5"/>
    <w:rsid w:val="001F3B88"/>
    <w:rsid w:val="001F570A"/>
    <w:rsid w:val="0020521C"/>
    <w:rsid w:val="0021142B"/>
    <w:rsid w:val="00212519"/>
    <w:rsid w:val="00212A59"/>
    <w:rsid w:val="002236A9"/>
    <w:rsid w:val="00240C5B"/>
    <w:rsid w:val="00240F71"/>
    <w:rsid w:val="002417A7"/>
    <w:rsid w:val="002520F6"/>
    <w:rsid w:val="00254C59"/>
    <w:rsid w:val="002554B5"/>
    <w:rsid w:val="00255582"/>
    <w:rsid w:val="002578C2"/>
    <w:rsid w:val="00261C30"/>
    <w:rsid w:val="002824D5"/>
    <w:rsid w:val="00284CB6"/>
    <w:rsid w:val="002854C2"/>
    <w:rsid w:val="00286B0A"/>
    <w:rsid w:val="002900D0"/>
    <w:rsid w:val="00296683"/>
    <w:rsid w:val="002A3379"/>
    <w:rsid w:val="002C6BA1"/>
    <w:rsid w:val="002C743E"/>
    <w:rsid w:val="002D0913"/>
    <w:rsid w:val="002D0D03"/>
    <w:rsid w:val="002E0463"/>
    <w:rsid w:val="002E69C0"/>
    <w:rsid w:val="002F016A"/>
    <w:rsid w:val="002F4CFA"/>
    <w:rsid w:val="00303350"/>
    <w:rsid w:val="00306BD3"/>
    <w:rsid w:val="00324492"/>
    <w:rsid w:val="003317A0"/>
    <w:rsid w:val="003322EF"/>
    <w:rsid w:val="0035103E"/>
    <w:rsid w:val="00352E39"/>
    <w:rsid w:val="0036057B"/>
    <w:rsid w:val="003615BB"/>
    <w:rsid w:val="003661C0"/>
    <w:rsid w:val="003718E2"/>
    <w:rsid w:val="003A561F"/>
    <w:rsid w:val="003A791E"/>
    <w:rsid w:val="003B2F59"/>
    <w:rsid w:val="003C0271"/>
    <w:rsid w:val="003C225D"/>
    <w:rsid w:val="003C585A"/>
    <w:rsid w:val="003C5F03"/>
    <w:rsid w:val="003F4736"/>
    <w:rsid w:val="003F6A15"/>
    <w:rsid w:val="00416CE5"/>
    <w:rsid w:val="004301AB"/>
    <w:rsid w:val="004323B7"/>
    <w:rsid w:val="00436623"/>
    <w:rsid w:val="00455F28"/>
    <w:rsid w:val="00475782"/>
    <w:rsid w:val="00476874"/>
    <w:rsid w:val="0047727F"/>
    <w:rsid w:val="004A798D"/>
    <w:rsid w:val="004B7B0D"/>
    <w:rsid w:val="004C4C0E"/>
    <w:rsid w:val="004C729E"/>
    <w:rsid w:val="004D50A0"/>
    <w:rsid w:val="004D528C"/>
    <w:rsid w:val="004E080F"/>
    <w:rsid w:val="004E5822"/>
    <w:rsid w:val="004F3FB1"/>
    <w:rsid w:val="0050063A"/>
    <w:rsid w:val="00513EC4"/>
    <w:rsid w:val="00517725"/>
    <w:rsid w:val="00521C3B"/>
    <w:rsid w:val="005237BE"/>
    <w:rsid w:val="00527E11"/>
    <w:rsid w:val="005368A5"/>
    <w:rsid w:val="00542871"/>
    <w:rsid w:val="00561FE7"/>
    <w:rsid w:val="00564384"/>
    <w:rsid w:val="00576CB5"/>
    <w:rsid w:val="00590C3A"/>
    <w:rsid w:val="005A6EDD"/>
    <w:rsid w:val="005A7E79"/>
    <w:rsid w:val="005B1991"/>
    <w:rsid w:val="005B36E6"/>
    <w:rsid w:val="005B4071"/>
    <w:rsid w:val="005C6BE9"/>
    <w:rsid w:val="005D41DB"/>
    <w:rsid w:val="005D4600"/>
    <w:rsid w:val="005E067E"/>
    <w:rsid w:val="005E4D71"/>
    <w:rsid w:val="005E7C29"/>
    <w:rsid w:val="005F287D"/>
    <w:rsid w:val="005F364B"/>
    <w:rsid w:val="005F3F69"/>
    <w:rsid w:val="00601AD6"/>
    <w:rsid w:val="006031BF"/>
    <w:rsid w:val="006032C0"/>
    <w:rsid w:val="00606FDB"/>
    <w:rsid w:val="0061028A"/>
    <w:rsid w:val="00635801"/>
    <w:rsid w:val="00641245"/>
    <w:rsid w:val="00641B62"/>
    <w:rsid w:val="00642184"/>
    <w:rsid w:val="006504E7"/>
    <w:rsid w:val="00653486"/>
    <w:rsid w:val="00653DB6"/>
    <w:rsid w:val="00653E82"/>
    <w:rsid w:val="00657266"/>
    <w:rsid w:val="00660C8D"/>
    <w:rsid w:val="00670E47"/>
    <w:rsid w:val="006719F5"/>
    <w:rsid w:val="00675B63"/>
    <w:rsid w:val="0068023E"/>
    <w:rsid w:val="0068317F"/>
    <w:rsid w:val="00691AE6"/>
    <w:rsid w:val="00695C5A"/>
    <w:rsid w:val="006A5239"/>
    <w:rsid w:val="006A524B"/>
    <w:rsid w:val="006B298D"/>
    <w:rsid w:val="006C5504"/>
    <w:rsid w:val="006C75FB"/>
    <w:rsid w:val="006E19CE"/>
    <w:rsid w:val="006E2231"/>
    <w:rsid w:val="006F169D"/>
    <w:rsid w:val="006F7F37"/>
    <w:rsid w:val="0070023A"/>
    <w:rsid w:val="00701AAE"/>
    <w:rsid w:val="00711F64"/>
    <w:rsid w:val="007128B3"/>
    <w:rsid w:val="007141CC"/>
    <w:rsid w:val="00723933"/>
    <w:rsid w:val="00726841"/>
    <w:rsid w:val="00736B67"/>
    <w:rsid w:val="00755563"/>
    <w:rsid w:val="00760BB0"/>
    <w:rsid w:val="0077487C"/>
    <w:rsid w:val="00776173"/>
    <w:rsid w:val="007829F1"/>
    <w:rsid w:val="00794AA9"/>
    <w:rsid w:val="007A0B90"/>
    <w:rsid w:val="007A3331"/>
    <w:rsid w:val="007B1AB9"/>
    <w:rsid w:val="007B462F"/>
    <w:rsid w:val="007B52D8"/>
    <w:rsid w:val="007B5B8D"/>
    <w:rsid w:val="007C1650"/>
    <w:rsid w:val="007C784C"/>
    <w:rsid w:val="007D1401"/>
    <w:rsid w:val="007D5392"/>
    <w:rsid w:val="007D7E88"/>
    <w:rsid w:val="007E31B7"/>
    <w:rsid w:val="007E7908"/>
    <w:rsid w:val="007F43E2"/>
    <w:rsid w:val="00800954"/>
    <w:rsid w:val="008114F5"/>
    <w:rsid w:val="00822F50"/>
    <w:rsid w:val="00842621"/>
    <w:rsid w:val="00842995"/>
    <w:rsid w:val="00851594"/>
    <w:rsid w:val="00861A79"/>
    <w:rsid w:val="00864AF4"/>
    <w:rsid w:val="0086685E"/>
    <w:rsid w:val="00871A4B"/>
    <w:rsid w:val="0088474F"/>
    <w:rsid w:val="008A5B98"/>
    <w:rsid w:val="008B029B"/>
    <w:rsid w:val="008B0B8E"/>
    <w:rsid w:val="008B24CF"/>
    <w:rsid w:val="008B4046"/>
    <w:rsid w:val="008B412D"/>
    <w:rsid w:val="008C312A"/>
    <w:rsid w:val="008C66A1"/>
    <w:rsid w:val="008D59E2"/>
    <w:rsid w:val="008D6E82"/>
    <w:rsid w:val="008F2161"/>
    <w:rsid w:val="008F69B9"/>
    <w:rsid w:val="00902F3C"/>
    <w:rsid w:val="009220CB"/>
    <w:rsid w:val="00925EF7"/>
    <w:rsid w:val="00931461"/>
    <w:rsid w:val="00933349"/>
    <w:rsid w:val="00934D88"/>
    <w:rsid w:val="00960E50"/>
    <w:rsid w:val="00964B47"/>
    <w:rsid w:val="00972A75"/>
    <w:rsid w:val="0097309B"/>
    <w:rsid w:val="00982E04"/>
    <w:rsid w:val="00985E6F"/>
    <w:rsid w:val="00990E84"/>
    <w:rsid w:val="00994879"/>
    <w:rsid w:val="00996029"/>
    <w:rsid w:val="009969C2"/>
    <w:rsid w:val="009A1041"/>
    <w:rsid w:val="009A3009"/>
    <w:rsid w:val="009B407B"/>
    <w:rsid w:val="009B60D0"/>
    <w:rsid w:val="009C35DC"/>
    <w:rsid w:val="009C5A29"/>
    <w:rsid w:val="009D248E"/>
    <w:rsid w:val="009E0CBC"/>
    <w:rsid w:val="009F5E65"/>
    <w:rsid w:val="00A04C6A"/>
    <w:rsid w:val="00A07E55"/>
    <w:rsid w:val="00A20B8B"/>
    <w:rsid w:val="00A2360D"/>
    <w:rsid w:val="00A329EB"/>
    <w:rsid w:val="00A3314A"/>
    <w:rsid w:val="00A3695B"/>
    <w:rsid w:val="00A50612"/>
    <w:rsid w:val="00A51195"/>
    <w:rsid w:val="00A523DA"/>
    <w:rsid w:val="00A55A4C"/>
    <w:rsid w:val="00A56BC1"/>
    <w:rsid w:val="00A607CB"/>
    <w:rsid w:val="00A66D5A"/>
    <w:rsid w:val="00A7134E"/>
    <w:rsid w:val="00A8133A"/>
    <w:rsid w:val="00A946B7"/>
    <w:rsid w:val="00AA287F"/>
    <w:rsid w:val="00AB2802"/>
    <w:rsid w:val="00AC1D67"/>
    <w:rsid w:val="00AC73D4"/>
    <w:rsid w:val="00AD1227"/>
    <w:rsid w:val="00AD6A0E"/>
    <w:rsid w:val="00AD6D39"/>
    <w:rsid w:val="00AD7A06"/>
    <w:rsid w:val="00AE2FB5"/>
    <w:rsid w:val="00AE797B"/>
    <w:rsid w:val="00AF6423"/>
    <w:rsid w:val="00AF7507"/>
    <w:rsid w:val="00AF7774"/>
    <w:rsid w:val="00B2121D"/>
    <w:rsid w:val="00B32745"/>
    <w:rsid w:val="00B365CE"/>
    <w:rsid w:val="00B4072E"/>
    <w:rsid w:val="00B4278D"/>
    <w:rsid w:val="00B51223"/>
    <w:rsid w:val="00B5214E"/>
    <w:rsid w:val="00B543B7"/>
    <w:rsid w:val="00B62EC6"/>
    <w:rsid w:val="00B63C27"/>
    <w:rsid w:val="00B810F5"/>
    <w:rsid w:val="00B840B0"/>
    <w:rsid w:val="00B84ABE"/>
    <w:rsid w:val="00B977BB"/>
    <w:rsid w:val="00BA3615"/>
    <w:rsid w:val="00BA6FDD"/>
    <w:rsid w:val="00BC1FEA"/>
    <w:rsid w:val="00BC6320"/>
    <w:rsid w:val="00BC67BC"/>
    <w:rsid w:val="00BC6A61"/>
    <w:rsid w:val="00BD1287"/>
    <w:rsid w:val="00BD2601"/>
    <w:rsid w:val="00BD3B08"/>
    <w:rsid w:val="00BE193E"/>
    <w:rsid w:val="00BF002F"/>
    <w:rsid w:val="00BF7571"/>
    <w:rsid w:val="00C06078"/>
    <w:rsid w:val="00C1266A"/>
    <w:rsid w:val="00C26753"/>
    <w:rsid w:val="00C5654A"/>
    <w:rsid w:val="00C813A7"/>
    <w:rsid w:val="00C83679"/>
    <w:rsid w:val="00C85D9F"/>
    <w:rsid w:val="00C947C0"/>
    <w:rsid w:val="00C978D4"/>
    <w:rsid w:val="00CB1163"/>
    <w:rsid w:val="00CB4BA0"/>
    <w:rsid w:val="00CB5419"/>
    <w:rsid w:val="00CB6112"/>
    <w:rsid w:val="00CD09A5"/>
    <w:rsid w:val="00CD641A"/>
    <w:rsid w:val="00CE5D34"/>
    <w:rsid w:val="00CF2383"/>
    <w:rsid w:val="00CF546F"/>
    <w:rsid w:val="00D02B86"/>
    <w:rsid w:val="00D05141"/>
    <w:rsid w:val="00D1146A"/>
    <w:rsid w:val="00D154CF"/>
    <w:rsid w:val="00D157DC"/>
    <w:rsid w:val="00D207A0"/>
    <w:rsid w:val="00D23583"/>
    <w:rsid w:val="00D27567"/>
    <w:rsid w:val="00D35D90"/>
    <w:rsid w:val="00D377A3"/>
    <w:rsid w:val="00D43C41"/>
    <w:rsid w:val="00D46DE3"/>
    <w:rsid w:val="00D5252D"/>
    <w:rsid w:val="00D530E8"/>
    <w:rsid w:val="00D54183"/>
    <w:rsid w:val="00D55658"/>
    <w:rsid w:val="00D609E6"/>
    <w:rsid w:val="00D63914"/>
    <w:rsid w:val="00D65810"/>
    <w:rsid w:val="00D906F3"/>
    <w:rsid w:val="00DA2142"/>
    <w:rsid w:val="00DC2498"/>
    <w:rsid w:val="00DC385C"/>
    <w:rsid w:val="00DD0F73"/>
    <w:rsid w:val="00DD4479"/>
    <w:rsid w:val="00DD47B8"/>
    <w:rsid w:val="00DD4C01"/>
    <w:rsid w:val="00DD5AD0"/>
    <w:rsid w:val="00DE2F83"/>
    <w:rsid w:val="00DF1D38"/>
    <w:rsid w:val="00DF3530"/>
    <w:rsid w:val="00DF3AD0"/>
    <w:rsid w:val="00E0007B"/>
    <w:rsid w:val="00E02D1F"/>
    <w:rsid w:val="00E050C4"/>
    <w:rsid w:val="00E115B8"/>
    <w:rsid w:val="00E121FD"/>
    <w:rsid w:val="00E12E29"/>
    <w:rsid w:val="00E30B8E"/>
    <w:rsid w:val="00E34A43"/>
    <w:rsid w:val="00E528ED"/>
    <w:rsid w:val="00E55EDE"/>
    <w:rsid w:val="00E63F43"/>
    <w:rsid w:val="00E84369"/>
    <w:rsid w:val="00E86034"/>
    <w:rsid w:val="00E93A4C"/>
    <w:rsid w:val="00E94F13"/>
    <w:rsid w:val="00E977CD"/>
    <w:rsid w:val="00EA56DB"/>
    <w:rsid w:val="00EC2AC2"/>
    <w:rsid w:val="00EC556B"/>
    <w:rsid w:val="00EC6CEE"/>
    <w:rsid w:val="00EE4185"/>
    <w:rsid w:val="00EF445C"/>
    <w:rsid w:val="00F0237D"/>
    <w:rsid w:val="00F03811"/>
    <w:rsid w:val="00F0414D"/>
    <w:rsid w:val="00F064F1"/>
    <w:rsid w:val="00F178FA"/>
    <w:rsid w:val="00F2123E"/>
    <w:rsid w:val="00F27CF4"/>
    <w:rsid w:val="00F335D7"/>
    <w:rsid w:val="00F40392"/>
    <w:rsid w:val="00F522FE"/>
    <w:rsid w:val="00F53E94"/>
    <w:rsid w:val="00F54496"/>
    <w:rsid w:val="00F616A9"/>
    <w:rsid w:val="00F62D27"/>
    <w:rsid w:val="00F6344D"/>
    <w:rsid w:val="00F74DF3"/>
    <w:rsid w:val="00F8254B"/>
    <w:rsid w:val="00F93148"/>
    <w:rsid w:val="00FA1DFD"/>
    <w:rsid w:val="00FA64C0"/>
    <w:rsid w:val="00FC175C"/>
    <w:rsid w:val="00FC1BD9"/>
    <w:rsid w:val="00FD397F"/>
    <w:rsid w:val="00FD57E7"/>
    <w:rsid w:val="00FE05CD"/>
    <w:rsid w:val="00FE190B"/>
    <w:rsid w:val="00FE78A4"/>
    <w:rsid w:val="00FF1DA0"/>
    <w:rsid w:val="00FF3F11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5D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33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60506647970D3316E96E9225E8D579896C0111EF26884F4681D949655D58FqEOEC" TargetMode="External"/><Relationship Id="rId13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18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6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134C64740BA87E76266935C12F1594DB0891F1EF956668B17B9BFE0ArDO3C" TargetMode="External"/><Relationship Id="rId7" Type="http://schemas.openxmlformats.org/officeDocument/2006/relationships/hyperlink" Target="consultantplus://offline/ref=F8760506647970D3316E96EA3032D35E909E9D1819F263D5A83746C9C15CDFD8A942D3D9D698F396q5OBC" TargetMode="External"/><Relationship Id="rId12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17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5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0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60506647970D3316E96E9225E8D579896C0111EF26884F4681D949655D58FqEOEC" TargetMode="External"/><Relationship Id="rId11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4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5" Type="http://schemas.openxmlformats.org/officeDocument/2006/relationships/hyperlink" Target="consultantplus://offline/ref=F8760506647970D3316E96EA3032D35E909E9D1819F263D5A83746C9C15CDFD8A942D3D0D7q9O9C" TargetMode="External"/><Relationship Id="rId15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3" Type="http://schemas.openxmlformats.org/officeDocument/2006/relationships/hyperlink" Target="consultantplus://offline/ref=3E07E10C853AF32D6ECA2262E2D809409BE4B005ABC3F4A97E9A89C43A8C0F62DA3703E8274B2ED588C610kCOED" TargetMode="External"/><Relationship Id="rId28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10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19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4" Type="http://schemas.openxmlformats.org/officeDocument/2006/relationships/hyperlink" Target="consultantplus://offline/ref=F8760506647970D3316E96EA3032D35E9395991910A234D7F96248qCOCC" TargetMode="External"/><Relationship Id="rId9" Type="http://schemas.openxmlformats.org/officeDocument/2006/relationships/hyperlink" Target="consultantplus://offline/ref=F8760506647970D3316E96EA3032D35E909E9D1819F263D5A83746C9C1q5OCC" TargetMode="External"/><Relationship Id="rId14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2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27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Local%20Settings\Temporary%20Internet%20Files\Content.IE5\81KEAJQM\&#1056;%20248%20&#1073;&#1102;&#1076;&#1078;&#1077;&#1090;&#1085;&#1099;&#1081;%20&#1087;&#1088;&#1086;&#1094;&#1077;&#1089;&#1089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8482</Words>
  <Characters>48349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Я</cp:lastModifiedBy>
  <cp:revision>4</cp:revision>
  <cp:lastPrinted>2018-12-26T07:26:00Z</cp:lastPrinted>
  <dcterms:created xsi:type="dcterms:W3CDTF">2018-12-24T08:54:00Z</dcterms:created>
  <dcterms:modified xsi:type="dcterms:W3CDTF">2018-12-26T07:28:00Z</dcterms:modified>
</cp:coreProperties>
</file>