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A4" w:rsidRDefault="00E345A4" w:rsidP="00E345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E345A4" w:rsidRDefault="00E345A4" w:rsidP="00E345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 СЕЛЬСОВЕТА</w:t>
      </w:r>
    </w:p>
    <w:p w:rsidR="00E345A4" w:rsidRDefault="00E345A4" w:rsidP="00E345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E345A4" w:rsidRDefault="00E345A4" w:rsidP="00E345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345A4" w:rsidRDefault="00E345A4" w:rsidP="00E345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45A4" w:rsidRDefault="00E345A4" w:rsidP="00E345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345A4" w:rsidRDefault="00E345A4" w:rsidP="00E345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87019E">
        <w:rPr>
          <w:rFonts w:ascii="Times New Roman" w:hAnsi="Times New Roman"/>
          <w:sz w:val="28"/>
          <w:szCs w:val="28"/>
        </w:rPr>
        <w:t>седьмой</w:t>
      </w:r>
      <w:r>
        <w:rPr>
          <w:rFonts w:ascii="Times New Roman" w:hAnsi="Times New Roman"/>
          <w:sz w:val="28"/>
          <w:szCs w:val="28"/>
        </w:rPr>
        <w:t xml:space="preserve"> сессии пятого созыва</w:t>
      </w:r>
    </w:p>
    <w:p w:rsidR="00E345A4" w:rsidRDefault="00E345A4" w:rsidP="00E345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45A4" w:rsidRDefault="00E345A4" w:rsidP="00E34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25.12.2018                                                                                                       №  105</w:t>
      </w: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Вассинского сельсовета Тогучинского района Новосибирской области от 29.01.2018 г. № 77 «Об утверждении Положения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содержания органов местного самоуправления Вассинского сельсовета Тогучинского района Новосибирской области и</w:t>
      </w: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труда работников, замещающих должности, не отнесенные к должностям муниципальной службы, осуществляющих техническое обеспечение деятельности органов местного самоуправления Вассинского сельсовета»»</w:t>
      </w:r>
    </w:p>
    <w:p w:rsidR="00E345A4" w:rsidRDefault="00E345A4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муниципальных образований Новосибирской области»,  постановлением правительства Новосибирской области от 28.04.2018 № 180-п «О внесении изменений в постановление Правительства Новосибирской области от 31.01.2017 № 20-п» Совет депутатов  Вассинского  сельсовета Тогучинского района Новосибирской области 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Положение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содержания органов местного самоуправления Вассинского сельсовета Тогучинского района Новосибирской области и  оплата труда работников, замещающих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должности, не отнесенные к должностям муниципальной службы, осуществляющих техническое обеспечение деятельности органов местного самоуправления Вассинского сельсовета»:</w:t>
      </w:r>
      <w:proofErr w:type="gramEnd"/>
    </w:p>
    <w:p w:rsidR="00E345A4" w:rsidRDefault="00E345A4" w:rsidP="00E345A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3.3 раздела</w:t>
      </w:r>
      <w:r w:rsidRPr="00E34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34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«Ежемесячна надбавка к должностному окладу за классный чин муниципальных служащих устанавливается в следующих размерах»: </w:t>
      </w:r>
    </w:p>
    <w:p w:rsidR="00020E0B" w:rsidRDefault="00E345A4" w:rsidP="00E345A4">
      <w:pPr>
        <w:pStyle w:val="a5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«советник муниципальной службы 3 класса</w:t>
      </w:r>
      <w:r w:rsidR="00020E0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 «1180,00»  заменить цифрами «1181,00»</w:t>
      </w:r>
      <w:r w:rsidR="00020E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E0B" w:rsidRDefault="00E345A4" w:rsidP="00E345A4">
      <w:pPr>
        <w:pStyle w:val="a5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подпункте </w:t>
      </w:r>
      <w:r w:rsidR="00020E0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секретарь муниципальной службы 1 класса</w:t>
      </w:r>
      <w:r w:rsidR="00020E0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 «967,00» заменить цифрами «968,00»</w:t>
      </w:r>
      <w:r w:rsidR="00020E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45A4" w:rsidRDefault="00E345A4" w:rsidP="00E345A4">
      <w:pPr>
        <w:pStyle w:val="a5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подпункте </w:t>
      </w:r>
      <w:r w:rsidR="00020E0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секретарь муниципальной службы 2 класса</w:t>
      </w:r>
      <w:r w:rsidR="00020E0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 «915,00» заменить цифрами «916,00».</w:t>
      </w:r>
    </w:p>
    <w:p w:rsidR="00E345A4" w:rsidRDefault="00E345A4" w:rsidP="00E345A4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официальном сайте администрации Вассинского сельсовета Тогучинского района Новосибирской области;</w:t>
      </w:r>
    </w:p>
    <w:p w:rsidR="00E345A4" w:rsidRDefault="00E345A4" w:rsidP="00E345A4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подписания;</w:t>
      </w:r>
    </w:p>
    <w:p w:rsidR="00E345A4" w:rsidRDefault="00E345A4" w:rsidP="00E345A4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345A4" w:rsidRDefault="00E345A4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020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20E0B" w:rsidRDefault="00020E0B" w:rsidP="00020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020E0B" w:rsidRDefault="00020E0B" w:rsidP="00020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20E0B" w:rsidRDefault="00020E0B" w:rsidP="0002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Н.Н.Щелкова   </w:t>
      </w:r>
    </w:p>
    <w:p w:rsidR="00020E0B" w:rsidRDefault="00020E0B" w:rsidP="0002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0B" w:rsidRDefault="00020E0B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/>
    <w:p w:rsidR="00E345A4" w:rsidRDefault="00E345A4" w:rsidP="00E345A4"/>
    <w:tbl>
      <w:tblPr>
        <w:tblW w:w="0" w:type="auto"/>
        <w:tblLook w:val="01E0"/>
      </w:tblPr>
      <w:tblGrid>
        <w:gridCol w:w="4716"/>
        <w:gridCol w:w="4855"/>
      </w:tblGrid>
      <w:tr w:rsidR="00E345A4" w:rsidTr="00E345A4">
        <w:tc>
          <w:tcPr>
            <w:tcW w:w="4716" w:type="dxa"/>
          </w:tcPr>
          <w:p w:rsidR="00E345A4" w:rsidRDefault="00E345A4" w:rsidP="00020E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hideMark/>
          </w:tcPr>
          <w:p w:rsidR="00E345A4" w:rsidRDefault="00E34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E345A4" w:rsidRDefault="00E34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Решением Совета депутатов</w:t>
            </w:r>
          </w:p>
          <w:p w:rsidR="00E345A4" w:rsidRDefault="00E34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Вассинского  сельсовета Тогучинского района </w:t>
            </w:r>
          </w:p>
          <w:p w:rsidR="00E345A4" w:rsidRDefault="00E34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345A4" w:rsidRDefault="00E345A4" w:rsidP="00020E0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 </w:t>
            </w:r>
            <w:r w:rsidR="00020E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25.12.2018 № 105</w:t>
            </w:r>
          </w:p>
        </w:tc>
      </w:tr>
    </w:tbl>
    <w:p w:rsidR="00E345A4" w:rsidRDefault="00E345A4" w:rsidP="00020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содержания органов местного самоуправления Вассинского сельсовета Тогучинского района Новосибирской области и  оплата труда работников, замещающих должности, не отнесенные к должностям муниципальной службы, осуществляющих техническое обеспечение деятельности органов местного самоуправления Вассинского сельсовета»</w:t>
      </w: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Базовый норматив формирования расходов на содержание органов местного самоуправления</w:t>
      </w: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552" w:type="dxa"/>
        <w:shd w:val="clear" w:color="auto" w:fill="FFFFFF"/>
        <w:tblLook w:val="04A0"/>
      </w:tblPr>
      <w:tblGrid>
        <w:gridCol w:w="2163"/>
        <w:gridCol w:w="1839"/>
        <w:gridCol w:w="2235"/>
        <w:gridCol w:w="1770"/>
        <w:gridCol w:w="1916"/>
      </w:tblGrid>
      <w:tr w:rsidR="00E345A4" w:rsidTr="00020E0B"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en-US"/>
              </w:rPr>
              <w:t xml:space="preserve">Группы муниципальных образований Новосибирской области в зависимости от численности населения (человек)  </w:t>
            </w:r>
          </w:p>
        </w:tc>
        <w:tc>
          <w:tcPr>
            <w:tcW w:w="183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en-US"/>
              </w:rPr>
              <w:t>Нормативы формирования расходов на оплату труда глав муниципальных образований Новосибирской области</w:t>
            </w:r>
          </w:p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en-US"/>
              </w:rPr>
              <w:t>(рублей в год)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в представительном органе муниципального образования Новосибирской области</w:t>
            </w:r>
          </w:p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(рублей в год)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Нормативы формирования расходов на оплату труда муниципальных служащих,</w:t>
            </w:r>
          </w:p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 том числе муниципальных служащих (лиц, замещающих муниципальные должности)</w:t>
            </w:r>
          </w:p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 контрольно-счетных органах, работников, замещающих должности, не являющиеся должностями муниципальной службы, рабочих профессий,</w:t>
            </w:r>
          </w:p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 содержание органов местного самоуправления </w:t>
            </w:r>
            <w:hyperlink r:id="rId5" w:anchor="/document/47508764/entry/112222" w:history="1">
              <w:r>
                <w:rPr>
                  <w:rStyle w:val="a6"/>
                  <w:rFonts w:ascii="Times New Roman" w:eastAsia="Times New Roman" w:hAnsi="Times New Roman" w:cs="Times New Roman"/>
                  <w:sz w:val="23"/>
                  <w:lang w:eastAsia="en-US"/>
                </w:rPr>
                <w:t>2</w:t>
              </w:r>
            </w:hyperlink>
          </w:p>
        </w:tc>
      </w:tr>
      <w:tr w:rsidR="00E345A4" w:rsidTr="00020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5A4" w:rsidRDefault="00E345A4" w:rsidP="0002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5A4" w:rsidRDefault="00E345A4" w:rsidP="0002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5A4" w:rsidRDefault="00E345A4" w:rsidP="0002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Базовые нормативы</w:t>
            </w:r>
          </w:p>
          <w:p w:rsidR="00E345A4" w:rsidRDefault="00E345A4" w:rsidP="00020E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 расчете на 1 жителя муниципального образования Новосибирской области</w:t>
            </w:r>
          </w:p>
          <w:p w:rsidR="00E345A4" w:rsidRDefault="00E345A4" w:rsidP="00020E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(рублей в год) 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 w:rsidP="00020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Стимулирующий коэффициент</w:t>
            </w:r>
            <w:hyperlink r:id="rId6" w:anchor="/document/47508764/entry/114444" w:history="1">
              <w:r>
                <w:rPr>
                  <w:rStyle w:val="a6"/>
                  <w:rFonts w:ascii="Times New Roman" w:eastAsia="Times New Roman" w:hAnsi="Times New Roman" w:cs="Times New Roman"/>
                  <w:sz w:val="23"/>
                  <w:lang w:eastAsia="en-US"/>
                </w:rPr>
                <w:t>4</w:t>
              </w:r>
            </w:hyperlink>
          </w:p>
        </w:tc>
      </w:tr>
      <w:tr w:rsidR="00E345A4" w:rsidTr="00020E0B">
        <w:tc>
          <w:tcPr>
            <w:tcW w:w="99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Поселения с численностью населения:</w:t>
            </w:r>
          </w:p>
        </w:tc>
      </w:tr>
      <w:tr w:rsidR="00E345A4" w:rsidTr="00020E0B">
        <w:tc>
          <w:tcPr>
            <w:tcW w:w="2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en-US"/>
              </w:rPr>
              <w:t>от 1 000 до 3 000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en-US"/>
              </w:rPr>
              <w:t>597277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536018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1525,0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5A4" w:rsidRDefault="00E34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0,114</w:t>
            </w:r>
          </w:p>
        </w:tc>
      </w:tr>
    </w:tbl>
    <w:p w:rsidR="00E345A4" w:rsidRDefault="00E345A4" w:rsidP="00E3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(или) содержание органов местного самоуправления муниципальных образований Новосибирской области»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устанавливает условия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оплаты труда лиц, замещающих муниципальные должности, действующих на постоянной основе (далее – Глава  Вассинского  сельсовета), муниципальных служащих в администрации Вассинского сельсовета Тогучинского района Новосибирской области (далее – местная администрация).</w:t>
      </w:r>
    </w:p>
    <w:p w:rsidR="00E345A4" w:rsidRDefault="00E345A4" w:rsidP="00E3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Оплата труда выборных должностных лиц местного самоуправления, осуществляющих свои полномочия на постоянной основе, состоит из месячного денежного содержания (вознаграждения) и иных выплат</w:t>
      </w:r>
      <w:r>
        <w:rPr>
          <w:rFonts w:ascii="Times New Roman" w:eastAsia="Times New Roman" w:hAnsi="Times New Roman" w:cs="Times New Roman"/>
          <w:sz w:val="28"/>
          <w:szCs w:val="28"/>
        </w:rPr>
        <w:t>, к которым относятся: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-ежемесячное денежное поощрение;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-единовременная выплата при предоставлении ежегодного оплачиваемого отпуска.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Размеры месячного денежного содержания (вознаграждения) Главы Вассинского сельсовета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2 500,00 рублей, исходя из коэффициентов кратности равного - 3,9.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Ежемесячное денежное поощрение Главы  Вассинского  сельсовета устанавливается в размере 1,97 месячного денежного содержания (вознаграждения).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Единовременная выплата при предоставлении ежегодного оплачиваемого отпуска Главе  Вассинского  сельсовета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На месячное денежное содержание (вознаграждение) и иные выплаты Главе Вассинского  сельсовета начисляется районный коэффициент.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Увеличение (индексация) денежного содержания (вознаграждения) Главе  Вассинского  сельсовета производится при увеличении (индексации)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E345A4" w:rsidRDefault="00E345A4" w:rsidP="00E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 Оплата труда муниципальных служащих</w:t>
      </w: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  <w:proofErr w:type="gramEnd"/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дополнительным выплатам относятся: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ежемесячная надбавка к должностному окладу за классный чин муниципальных служащих;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ежемесячное денежное поощрение;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премия за выполнение особо важных и сложных заданий;</w:t>
      </w:r>
    </w:p>
    <w:p w:rsidR="00E345A4" w:rsidRDefault="00E345A4" w:rsidP="00E345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помощь;</w:t>
      </w:r>
    </w:p>
    <w:p w:rsidR="00E345A4" w:rsidRDefault="00E345A4" w:rsidP="00E345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материальную помощь;</w:t>
      </w:r>
    </w:p>
    <w:p w:rsidR="00E345A4" w:rsidRDefault="00E345A4" w:rsidP="00E345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выплаты.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77"/>
      </w:tblGrid>
      <w:tr w:rsidR="00E345A4" w:rsidTr="00E345A4">
        <w:trPr>
          <w:trHeight w:val="3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коэффициент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кратности)</w:t>
            </w:r>
          </w:p>
        </w:tc>
      </w:tr>
      <w:tr w:rsidR="00E345A4" w:rsidTr="00E345A4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1,50</w:t>
            </w:r>
          </w:p>
        </w:tc>
      </w:tr>
      <w:tr w:rsidR="00E345A4" w:rsidTr="00E345A4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1,26</w:t>
            </w:r>
          </w:p>
        </w:tc>
      </w:tr>
      <w:tr w:rsidR="00E345A4" w:rsidTr="00E345A4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1,13</w:t>
            </w:r>
          </w:p>
        </w:tc>
      </w:tr>
      <w:tr w:rsidR="00E345A4" w:rsidTr="00E345A4">
        <w:trPr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1,00 </w:t>
            </w:r>
          </w:p>
        </w:tc>
      </w:tr>
    </w:tbl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E345A4" w:rsidRDefault="00E345A4" w:rsidP="00E3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муниципальной службы 1 класса – 1 300,00 рублей;</w:t>
      </w:r>
    </w:p>
    <w:p w:rsidR="00E345A4" w:rsidRDefault="00E345A4" w:rsidP="00E3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муниципальной службы 2 класса – 1 238,00 рублей;</w:t>
      </w:r>
    </w:p>
    <w:p w:rsidR="00E345A4" w:rsidRDefault="00E345A4" w:rsidP="00E3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муниципальной службы 3 класса – 1 181,00 рублей;</w:t>
      </w:r>
    </w:p>
    <w:p w:rsidR="00E345A4" w:rsidRDefault="00E345A4" w:rsidP="00E3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муниципальной службы 1 класса - 968,00 рублей;</w:t>
      </w:r>
    </w:p>
    <w:p w:rsidR="00E345A4" w:rsidRDefault="00E345A4" w:rsidP="00E3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муниципальной службы 2 класса - 916,00 рублей;</w:t>
      </w:r>
    </w:p>
    <w:p w:rsidR="00E345A4" w:rsidRDefault="00E345A4" w:rsidP="00E3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муниципальной службы 3 класса - 752,00 рубля.</w:t>
      </w:r>
    </w:p>
    <w:p w:rsidR="00E345A4" w:rsidRDefault="00E345A4" w:rsidP="00E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4"/>
        <w:gridCol w:w="4196"/>
      </w:tblGrid>
      <w:tr w:rsidR="00E345A4" w:rsidTr="00E345A4">
        <w:trPr>
          <w:trHeight w:val="56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Стаж муниципальной службы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% к окладу денежного содержания </w:t>
            </w:r>
          </w:p>
        </w:tc>
      </w:tr>
      <w:tr w:rsidR="00E345A4" w:rsidTr="00E345A4">
        <w:trPr>
          <w:trHeight w:val="33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1 года до 5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345A4" w:rsidTr="00E345A4">
        <w:trPr>
          <w:trHeight w:val="266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E345A4" w:rsidTr="00E345A4">
        <w:trPr>
          <w:trHeight w:val="343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E345A4" w:rsidTr="00E345A4">
        <w:trPr>
          <w:trHeight w:val="269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 лет и выше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E345A4" w:rsidRDefault="00E345A4" w:rsidP="00E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E345A4" w:rsidRDefault="00E345A4" w:rsidP="00E34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ведущим должностям муниципальной службы –120 % должностного оклада;</w:t>
      </w:r>
    </w:p>
    <w:p w:rsidR="00E345A4" w:rsidRDefault="00E345A4" w:rsidP="00E34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младшим должностям муниципальной службы –60 % должностного оклада;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E345A4" w:rsidRDefault="00E345A4" w:rsidP="00E345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E345A4" w:rsidRDefault="00E345A4" w:rsidP="00E345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E345A4" w:rsidRDefault="00E345A4" w:rsidP="00E345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опыта работы по специальности и (или) по замещаемой должности.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Вассинского сельсовета в форме распоряжения. 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E345A4" w:rsidTr="00E345A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Норматив ежемесячного денежного поощрения (ЕДП)</w:t>
            </w:r>
          </w:p>
        </w:tc>
      </w:tr>
      <w:tr w:rsidR="00E345A4" w:rsidTr="00E345A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1,5-2,3</w:t>
            </w:r>
          </w:p>
        </w:tc>
      </w:tr>
      <w:tr w:rsidR="00E345A4" w:rsidTr="00E345A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  <w:tr w:rsidR="00E345A4" w:rsidTr="00E345A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Специалист 2-го разряда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  <w:tr w:rsidR="00E345A4" w:rsidTr="00E345A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4" w:rsidRDefault="00E345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</w:tbl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Конкретный размер ежемесячного денежного поощрения муниципальным служащим определяется Главой Вассинского 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 Вассинского сельсовета.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E345A4" w:rsidRDefault="00E345A4" w:rsidP="00E345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профессиональная компетентность муниципальных служащих;</w:t>
      </w:r>
    </w:p>
    <w:p w:rsidR="00E345A4" w:rsidRDefault="00E345A4" w:rsidP="00E345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уровень исполнительской дисциплины;</w:t>
      </w:r>
    </w:p>
    <w:p w:rsidR="00E345A4" w:rsidRDefault="00E345A4" w:rsidP="00E345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опыт профессиональной служебной деятельности;</w:t>
      </w:r>
    </w:p>
    <w:p w:rsidR="00E345A4" w:rsidRDefault="00E345A4" w:rsidP="00E345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E345A4" w:rsidRDefault="00E345A4" w:rsidP="00E345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новизна вырабатываемых и предлагаемых решений, применение в работе современных форм и методов работы.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 расходов на оплату труда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выплате и размере премии за выполнение особо важных и сложных заданий принимается Главой Вассинского  сельсовета. 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При условии наличия у муниципального служащего стажа муниципальной службы не менее 15 лет выплачивается единовременное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денежное вознаграждение в размере до 10-ти должностных окладов. Решение о выплате и размере указанного вознаграждения принимается Главой  Вассинского сельсовета.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На должностной оклад и дополнительные выплаты начисляется районный коэффициент.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решению Главы  Вассинского  сельсовета,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на основании его личного заявления и документа, подтверждающего факт возникновения чрезвычайной ситуации.</w:t>
      </w:r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Вассинского  сельсовета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 администрацией.</w:t>
      </w:r>
      <w:proofErr w:type="gramEnd"/>
    </w:p>
    <w:p w:rsidR="00E345A4" w:rsidRDefault="00E345A4" w:rsidP="00E3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E345A4" w:rsidRDefault="00E345A4" w:rsidP="00E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>. Оплата труда работников, замещающих должности, не отнесенные к должностям муниципальной службы, осуществляющих техническое обеспечение деятельности органов местного самоуправления Вассинского сельсовета Тогучинского района Новосибирской области</w:t>
      </w:r>
    </w:p>
    <w:p w:rsidR="00E345A4" w:rsidRDefault="00E345A4" w:rsidP="00E345A4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оплаты труда рабочих профессий (далее - рабочие) в администрации сельсовета включает: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должностной оклад;</w:t>
      </w:r>
    </w:p>
    <w:p w:rsidR="00E345A4" w:rsidRDefault="00E345A4" w:rsidP="00E345A4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выплаты: 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персональную надбавку к должностному окладу (для водителей автомобилей);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надбавку за специальный режим работы;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премии по результатам работы за период года (месяц, квартал, год)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надбавка за классность водителям автомобилей;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Должностной оклад для рабочих профессий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Единой тарифной сетки по оплате труда работников бюджетной сферы с учетом единого тарифно-квалифицированного справочника работ и профессий рабочих.</w:t>
      </w:r>
    </w:p>
    <w:p w:rsidR="00E345A4" w:rsidRDefault="00E345A4" w:rsidP="00E345A4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E345A4" w:rsidTr="00E345A4">
        <w:trPr>
          <w:trHeight w:val="5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Рабочая профессия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Разряд по ВТКС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Должностной оклад</w:t>
            </w:r>
          </w:p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45A4" w:rsidTr="00E345A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3971,14</w:t>
            </w:r>
          </w:p>
        </w:tc>
      </w:tr>
      <w:tr w:rsidR="00E345A4" w:rsidTr="00E345A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Техничка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3472,86</w:t>
            </w:r>
          </w:p>
        </w:tc>
      </w:tr>
      <w:tr w:rsidR="00E345A4" w:rsidTr="00E345A4">
        <w:trPr>
          <w:trHeight w:val="4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Разнорабочий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spacing w:after="0"/>
              <w:rPr>
                <w:rFonts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A4" w:rsidRDefault="00E345A4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1366,54</w:t>
            </w:r>
          </w:p>
        </w:tc>
      </w:tr>
    </w:tbl>
    <w:p w:rsidR="00E345A4" w:rsidRDefault="00E345A4" w:rsidP="00E345A4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Дополнительные выплаты: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для водителей автомобилей: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ежемесячная персональная надбавка к должностному окладу– 82 %. 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надбавка за сложность в размере – 50 %.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Премия  выплачивается в процентах от должностного оклада с учетом персональной надбавки, в соответствии  с утвержденным Главой  сельсовета Положением, по его распоряжению, и максимальными размерами для конкретного работника не ограничивается.  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надбавки за классность: 1 класс – 50 %, 2 класс – 30 %;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-единовременная денежная выплата при предоставлении ежегодного оплачиваемого отпуска в размере двух должностных окладов.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материальная помощь в размере одного должностного оклада и доплаты в процентах к должностному окладу, абсолютный размер надбавки или доплаты исчисляется из должностного оклада с учетом персональной надбавки. 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 должностной оклад и дополнительные выплаты начисляется районный  коэффициент. 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для технички: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надбавка к должностному окладу за сложность в размере – 100 %;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ежемесячная премия за качество выполняемой работы в размере – 122 %;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Премия  выплачивается в процентах от должностного оклада с учетом персональной надбавки, в соответствии  с утвержденным Главой  сельсовета Положением, по его распоряжению, и максимальными размерами для конкретного работника не ограничивается.  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для разнорабочего: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надбавка к должностному окладу за тех. обеспечения качества в размере – 250 %;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надбавка к должностному окладу за тех. обеспечение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.о. в размере –       218 %;</w:t>
      </w:r>
    </w:p>
    <w:p w:rsidR="00E345A4" w:rsidRDefault="00E345A4" w:rsidP="00E345A4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ежемесячная премия за качество выполняемой работы в размере – 250 %;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Премия  выплачивается в процентах от должностного оклада с учетом персональной надбавки, в соответствии  с утвержденным Главой  сельсовета Положением, по его распоряжению, и максимальными размерами для конкретного работника не ограничивается.  </w:t>
      </w:r>
    </w:p>
    <w:p w:rsidR="00E345A4" w:rsidRDefault="00E345A4" w:rsidP="00E345A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 надбавок устанавливаются распоряжением главы администрации сельсовета при заключении трудового договора и могут меняться по предложению непосредственного руководителя.</w:t>
      </w:r>
    </w:p>
    <w:p w:rsidR="00E345A4" w:rsidRDefault="00E345A4" w:rsidP="00E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9E5" w:rsidRDefault="002309E5"/>
    <w:sectPr w:rsidR="0023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5A4"/>
    <w:rsid w:val="00020E0B"/>
    <w:rsid w:val="002309E5"/>
    <w:rsid w:val="0087019E"/>
    <w:rsid w:val="00E3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45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45A4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345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2018-12-25T01:37:00Z</cp:lastPrinted>
  <dcterms:created xsi:type="dcterms:W3CDTF">2018-12-25T01:14:00Z</dcterms:created>
  <dcterms:modified xsi:type="dcterms:W3CDTF">2018-12-25T01:41:00Z</dcterms:modified>
</cp:coreProperties>
</file>